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(a ser apresentada em papel timbrado apenas pela vencedora do certame em seu respectivo lote)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90036/2024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PROCESSO Nº 2024/0021990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6859C9">
        <w:rPr>
          <w:rFonts w:ascii="Arial" w:eastAsia="Times New Roman" w:hAnsi="Arial" w:cs="Arial"/>
          <w:color w:val="000000"/>
          <w:lang w:eastAsia="pt-BR"/>
        </w:rPr>
        <w:t>Contratação de empresa especializada na prestação de serviços de confecção e fornecimento de material institucional de sinalização interna e elementos de comunicação visual para atender aos imóveis da Defensoria Pública do Estado de São Paulo, mediante procedimento de Sistema de Registro de Preços.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Nome da empresa: CNPJ: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Endereço: Telefone: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E-mail: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ind w:left="300" w:righ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LOTE</w:t>
      </w:r>
      <w:r w:rsidRPr="006859C9">
        <w:rPr>
          <w:rFonts w:ascii="Arial" w:eastAsia="Times New Roman" w:hAnsi="Arial" w:cs="Arial"/>
          <w:b/>
          <w:bCs/>
          <w:color w:val="000000"/>
          <w:spacing w:val="-3"/>
          <w:lang w:eastAsia="pt-BR"/>
        </w:rPr>
        <w:t> ÚNICO</w:t>
      </w:r>
      <w:r w:rsidRPr="006859C9">
        <w:rPr>
          <w:rFonts w:ascii="Arial" w:eastAsia="Times New Roman" w:hAnsi="Arial" w:cs="Arial"/>
          <w:b/>
          <w:bCs/>
          <w:color w:val="000000"/>
          <w:spacing w:val="-5"/>
          <w:lang w:eastAsia="pt-BR"/>
        </w:rPr>
        <w:t>:</w:t>
      </w:r>
    </w:p>
    <w:p w:rsidR="006859C9" w:rsidRPr="006859C9" w:rsidRDefault="006859C9" w:rsidP="006859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135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01"/>
        <w:gridCol w:w="637"/>
        <w:gridCol w:w="3871"/>
        <w:gridCol w:w="777"/>
        <w:gridCol w:w="700"/>
        <w:gridCol w:w="1026"/>
        <w:gridCol w:w="1943"/>
      </w:tblGrid>
      <w:tr w:rsidR="006859C9" w:rsidRPr="006859C9" w:rsidTr="006859C9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CATSER/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CONTABILIZA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QTD.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PVC RÍGIDO - 3mm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suspensa e/ou afixada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600 x 335mm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suspensa e/ou afixada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700 x 345mm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suspensa e/ou afixada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700 x 460mm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Direcional interna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 x 310mm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Direcional interna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700 x 330mm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PVC RÍGIDO - 2mm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Salas e ambientes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150 x 60mm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Salas e ambientes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250 x 90mm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Salas e ambientes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Salas e ambientes 4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130mm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Salas e ambientes 5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350 x 300mm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Numeração de salas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110 x 70mm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Sanitários - ambientes e pictogramas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180 x 180mm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1.300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Sanitários - educativas - ambientes e pictogramas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230 x 180mm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Sanitários - ambientes e pictogramas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180mm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Sinalização interna e baias de atendimento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180 x 210mm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Preferencial / Prioritário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450 x 270mm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Régua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tipo régua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800 x 110mm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Régua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tipo régua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800 x 115mm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Régua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tipo régua em PVC rígido, branco,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800 x 190mm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III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ACM BRANCO - 3mm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Estacionamento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350 x 250mm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Estacionamento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  <w:t>Sem suporte tubular metálico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450 x 700mm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Estacionamento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  <w:t>Com suporte tubular metálico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450 x 700mm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Bicicletário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  <w:t>Sem suporte tubular metálico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450 x 540mm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Bicicletário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  <w:t>Com suporte tubular metálico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450 x 540mm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bookmarkStart w:id="0" w:name="_GoBack"/>
            <w:bookmarkEnd w:id="0"/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Mural pequeno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 x 1000mm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Mural médio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1000 x 1000mm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Mural grande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ACM,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2000 x 1200mm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IV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ACRÍLICO - 2mm</w:t>
            </w:r>
          </w:p>
        </w:tc>
      </w:tr>
      <w:tr w:rsidR="006859C9" w:rsidRPr="006859C9" w:rsidTr="006859C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Indicativa de pavimentos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Conjunto placa em acrílico em recorte, branco, espessura 2mm, com réguas em material acrílico, espessura 2mm, verde escuro,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350 x 700mm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(ver modelo)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tipo bandeira - porta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Conjunto numeração em acrílico, espessura 2mm, e placa em material acrílico, espessura 2mm, verde escuro,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320 x 120mm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(ver modelo)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ACR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250 x 90mm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ACR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ACR 3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130mm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ACR 4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espessura 2mm,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350 x 300mm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ACRÍLICO - 3mm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Mural pequeno - ACR 1M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branco, espessura 3mm, com aplicação de impressão digital em alta definição sobre material adesivo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</w:t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500 x 1000mm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Mural médio - ACR 2M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Placa em acrílico, branco, espessura 3mm, com aplicação de impressão digital em alta definição sobre material adesivo.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  <w:t>Dimensões: 1000 x 1000mm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 ACRÍLICO CRISTAL - 3mm + PVC RÍGIDO BRANCO - 3mm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545-2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69655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Multiuso 1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Conjunto placa em acrílico cristal, espessura 3mm, com aplicação invertida de impressão digital em alta definição sobre material adesivo + placa deslizante em PVC rígido, branco, espessura 3mm.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245mm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Placas de Comunicação Visual - Multiuso 2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Conjunto placa em acrílico cristal, espessura 3mm, com aplicação invertida de impressão digital em alta definição sobre material adesivo + placa deslizante em PVC rígido, branco, espessura 3mm.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300 x 165mm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VII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ADESIVOS</w:t>
            </w:r>
          </w:p>
        </w:tc>
      </w:tr>
      <w:tr w:rsidR="006859C9" w:rsidRPr="006859C9" w:rsidTr="006859C9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1896-1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60453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Adesivos de Comunicação Visual - Prioritário/Preferencial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Vinil adesivo com impressão digital em alta resolução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250 x 150mm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Adesivos de Comunicação Visual - Identidade de gênero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Vinil adesivo com impressão digital em alta resolução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250 x 130mm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UN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Adesivos de Comunicação Visual - Faixa de segurança</w:t>
            </w: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Vinil adesivo, para superfícies envidraçadas, com impressão digital em alta resolução, na cor verde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50 x 10000mm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m²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Adesivos de Comunicação Visual - </w:t>
            </w:r>
            <w:proofErr w:type="spellStart"/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Logotipia</w:t>
            </w:r>
            <w:proofErr w:type="spellEnd"/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 xml:space="preserve">Vinil adesivo, para superfícies envidraçadas, com impressão digital em alta resolução, contendo </w:t>
            </w:r>
            <w:proofErr w:type="spellStart"/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logotipia</w:t>
            </w:r>
            <w:proofErr w:type="spellEnd"/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br/>
            </w: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Dimensões: </w:t>
            </w: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350 x 1000mm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m²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859C9" w:rsidRPr="006859C9" w:rsidRDefault="006859C9" w:rsidP="0068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color w:val="000000"/>
                <w:lang w:eastAsia="pt-BR"/>
              </w:rPr>
              <w:t>R$</w:t>
            </w:r>
          </w:p>
        </w:tc>
      </w:tr>
      <w:tr w:rsidR="006859C9" w:rsidRPr="006859C9" w:rsidTr="006859C9">
        <w:trPr>
          <w:trHeight w:val="540"/>
        </w:trPr>
        <w:tc>
          <w:tcPr>
            <w:tcW w:w="91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59C9" w:rsidRPr="006859C9" w:rsidRDefault="006859C9" w:rsidP="0068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TOTAL: R$</w:t>
            </w:r>
          </w:p>
        </w:tc>
      </w:tr>
    </w:tbl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Declaramos que elaboramos nossa proposta atendendo a todas as condições e especificações previstas no Termo de Referência referente ao Processo nº 2024/0021990 e, em caso de fornecimento/prestação, temos ciência de que se o produto/serviço entregue for diverso daquele ora orçado e a ser licitado, o 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Validade da proposta de, no mínimo, 90 (noventa) dias.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 </w:t>
      </w: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ou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Dados do responsável pela assinatura da ARP: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778"/>
      </w:tblGrid>
      <w:tr w:rsidR="006859C9" w:rsidRPr="006859C9" w:rsidTr="006859C9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  <w:tc>
          <w:tcPr>
            <w:tcW w:w="6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59C9" w:rsidRPr="006859C9" w:rsidTr="006859C9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Nacionalidade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59C9" w:rsidRPr="006859C9" w:rsidTr="006859C9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Estado civil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59C9" w:rsidRPr="006859C9" w:rsidTr="006859C9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Profissão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59C9" w:rsidRPr="006859C9" w:rsidTr="006859C9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6859C9" w:rsidRPr="006859C9" w:rsidTr="006859C9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Arial" w:eastAsia="Times New Roman" w:hAnsi="Arial" w:cs="Arial"/>
                <w:b/>
                <w:bCs/>
                <w:lang w:eastAsia="pt-BR"/>
              </w:rPr>
              <w:t>E-mail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59C9" w:rsidRPr="006859C9" w:rsidRDefault="006859C9" w:rsidP="006859C9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59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6859C9" w:rsidRPr="006859C9" w:rsidRDefault="006859C9" w:rsidP="006859C9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Local, [●] de [●] de 2024.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color w:val="000000"/>
          <w:lang w:eastAsia="pt-BR"/>
        </w:rPr>
        <w:t>______________________________________________________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Arial" w:eastAsia="Times New Roman" w:hAnsi="Arial" w:cs="Arial"/>
          <w:b/>
          <w:bCs/>
          <w:color w:val="000000"/>
          <w:lang w:eastAsia="pt-BR"/>
        </w:rPr>
        <w:t>ASSINATURA E CARIMBO DO REPRESENTANTE LEGAL</w:t>
      </w:r>
    </w:p>
    <w:p w:rsidR="006859C9" w:rsidRPr="006859C9" w:rsidRDefault="006859C9" w:rsidP="006859C9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859C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3309E" w:rsidRDefault="0033309E"/>
    <w:sectPr w:rsidR="00333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C9"/>
    <w:rsid w:val="0033309E"/>
    <w:rsid w:val="0068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5EC7"/>
  <w15:chartTrackingRefBased/>
  <w15:docId w15:val="{2B90AA1C-F180-4A16-993A-0F9C293C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68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8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1970</Words>
  <Characters>10642</Characters>
  <Application>Microsoft Office Word</Application>
  <DocSecurity>0</DocSecurity>
  <Lines>88</Lines>
  <Paragraphs>25</Paragraphs>
  <ScaleCrop>false</ScaleCrop>
  <Company>Defensoria Pública do Estado de SP</Company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2</cp:revision>
  <dcterms:created xsi:type="dcterms:W3CDTF">2024-12-04T14:43:00Z</dcterms:created>
  <dcterms:modified xsi:type="dcterms:W3CDTF">2024-12-04T14:47:00Z</dcterms:modified>
</cp:coreProperties>
</file>