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B7AD"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21BF187A"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14:paraId="3B1AD5BD"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0F869033"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036/2023</w:t>
      </w:r>
    </w:p>
    <w:p w14:paraId="3856B484"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2023/0003377</w:t>
      </w:r>
    </w:p>
    <w:p w14:paraId="71580A6F"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59954666" w14:textId="77777777" w:rsidR="005A11CD" w:rsidRDefault="005A11CD" w:rsidP="005A11CD">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4EBA9D7B"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68385D22"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5559DF4E"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73D89A22"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579E12A5"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663E2D5D"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A5F386D"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3204A02A"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76813AC1"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56B7F39A"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6A092D97"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7D26E11A"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5796AE2F"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4AA53823" w14:textId="77777777" w:rsidR="005A11CD" w:rsidRDefault="005A11CD" w:rsidP="005A11CD">
      <w:pPr>
        <w:pStyle w:val="NormalWeb"/>
        <w:spacing w:before="0" w:beforeAutospacing="0" w:after="0" w:afterAutospacing="0"/>
        <w:jc w:val="center"/>
        <w:rPr>
          <w:color w:val="000000"/>
          <w:sz w:val="27"/>
          <w:szCs w:val="27"/>
        </w:rPr>
      </w:pPr>
      <w:r>
        <w:rPr>
          <w:color w:val="000000"/>
          <w:sz w:val="27"/>
          <w:szCs w:val="27"/>
        </w:rPr>
        <w:t> </w:t>
      </w:r>
    </w:p>
    <w:p w14:paraId="3F67623E"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5A3B87CB" w14:textId="191CD461"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38D564F7"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w:t>
      </w:r>
    </w:p>
    <w:p w14:paraId="6D8F38FC"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14:paraId="2A8A12E9"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14:paraId="0E0435C3"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528F2765"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036/2023</w:t>
      </w:r>
    </w:p>
    <w:p w14:paraId="58E73850"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2023/0003377</w:t>
      </w:r>
    </w:p>
    <w:p w14:paraId="3968411C"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6F96A629" w14:textId="77777777" w:rsidR="005A11CD" w:rsidRDefault="005A11CD" w:rsidP="005A11CD">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01716EAE"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77AFBF62"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14:paraId="2C4DF8F5"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14:paraId="465492AA"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358B5E6C"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3EB226D5"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14:paraId="53888BCD"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Decreto Estadual nº 67.301, de 24 de novembro de 2022 e do Decreto Estadual nº 67.684, de 03 de maio de 2023, tais como:</w:t>
      </w:r>
    </w:p>
    <w:p w14:paraId="386809D2"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0A4D88AC"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5B80D79E"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78DCBDE2"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476D801C"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lastRenderedPageBreak/>
        <w:t>a) </w:t>
      </w:r>
      <w:r>
        <w:rPr>
          <w:rFonts w:ascii="Arial" w:hAnsi="Arial" w:cs="Arial"/>
          <w:color w:val="000000"/>
          <w:sz w:val="22"/>
          <w:szCs w:val="22"/>
        </w:rPr>
        <w:t>frustrar ou fraudar, mediante ajuste, combinação ou qualquer outro expediente, o caráter competitivo de procedimento licitatório público;</w:t>
      </w:r>
    </w:p>
    <w:p w14:paraId="4ED8997F"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14:paraId="6685897B"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14:paraId="2BF8268D"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14:paraId="69EBB428"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14:paraId="126B4092"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798D2F1" w14:textId="77777777" w:rsidR="005A11CD" w:rsidRDefault="005A11CD" w:rsidP="005A11CD">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7CE14056" w14:textId="77777777" w:rsidR="005A11CD" w:rsidRDefault="005A11CD" w:rsidP="005A11CD">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686E2CCF"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65B9EDEB"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28E93FB7"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173E262D"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64B45E4"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50C528D9"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36BCF1B0"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2CD34A5E" w14:textId="77777777" w:rsidR="005A11CD" w:rsidRDefault="005A11CD" w:rsidP="005A11CD">
      <w:pPr>
        <w:pStyle w:val="NormalWeb"/>
        <w:spacing w:before="0" w:beforeAutospacing="0" w:after="120" w:afterAutospacing="0"/>
        <w:jc w:val="center"/>
        <w:rPr>
          <w:color w:val="000000"/>
          <w:sz w:val="27"/>
          <w:szCs w:val="27"/>
        </w:rPr>
      </w:pPr>
    </w:p>
    <w:p w14:paraId="566A7D33" w14:textId="77777777" w:rsidR="005A11CD" w:rsidRDefault="005A11CD" w:rsidP="005A11CD">
      <w:pPr>
        <w:pStyle w:val="NormalWeb"/>
        <w:spacing w:before="0" w:beforeAutospacing="0" w:after="120" w:afterAutospacing="0"/>
        <w:jc w:val="center"/>
        <w:rPr>
          <w:color w:val="000000"/>
          <w:sz w:val="27"/>
          <w:szCs w:val="27"/>
        </w:rPr>
      </w:pPr>
    </w:p>
    <w:p w14:paraId="392B3B8B" w14:textId="77777777" w:rsidR="005A11CD" w:rsidRDefault="005A11CD" w:rsidP="005A11CD">
      <w:pPr>
        <w:pStyle w:val="NormalWeb"/>
        <w:spacing w:before="0" w:beforeAutospacing="0" w:after="120" w:afterAutospacing="0"/>
        <w:jc w:val="center"/>
        <w:rPr>
          <w:color w:val="000000"/>
          <w:sz w:val="27"/>
          <w:szCs w:val="27"/>
        </w:rPr>
      </w:pPr>
    </w:p>
    <w:p w14:paraId="46AA94EF" w14:textId="77777777" w:rsidR="005A11CD" w:rsidRDefault="005A11CD" w:rsidP="005A11CD">
      <w:pPr>
        <w:pStyle w:val="NormalWeb"/>
        <w:spacing w:before="0" w:beforeAutospacing="0" w:after="120" w:afterAutospacing="0"/>
        <w:jc w:val="center"/>
        <w:rPr>
          <w:color w:val="000000"/>
          <w:sz w:val="27"/>
          <w:szCs w:val="27"/>
        </w:rPr>
      </w:pPr>
    </w:p>
    <w:p w14:paraId="0CE33A31" w14:textId="77777777" w:rsidR="005A11CD" w:rsidRDefault="005A11CD" w:rsidP="005A11CD">
      <w:pPr>
        <w:pStyle w:val="NormalWeb"/>
        <w:spacing w:before="0" w:beforeAutospacing="0" w:after="120" w:afterAutospacing="0"/>
        <w:jc w:val="center"/>
        <w:rPr>
          <w:color w:val="000000"/>
          <w:sz w:val="27"/>
          <w:szCs w:val="27"/>
        </w:rPr>
      </w:pPr>
    </w:p>
    <w:p w14:paraId="1113C047" w14:textId="77777777" w:rsidR="005A11CD" w:rsidRDefault="005A11CD" w:rsidP="005A11CD">
      <w:pPr>
        <w:pStyle w:val="NormalWeb"/>
        <w:spacing w:before="0" w:beforeAutospacing="0" w:after="120" w:afterAutospacing="0"/>
        <w:jc w:val="center"/>
        <w:rPr>
          <w:color w:val="000000"/>
          <w:sz w:val="27"/>
          <w:szCs w:val="27"/>
        </w:rPr>
      </w:pPr>
    </w:p>
    <w:p w14:paraId="2991E326" w14:textId="77777777" w:rsidR="005A11CD" w:rsidRDefault="005A11CD" w:rsidP="005A11CD">
      <w:pPr>
        <w:pStyle w:val="NormalWeb"/>
        <w:spacing w:before="0" w:beforeAutospacing="0" w:after="120" w:afterAutospacing="0"/>
        <w:jc w:val="center"/>
        <w:rPr>
          <w:color w:val="000000"/>
          <w:sz w:val="27"/>
          <w:szCs w:val="27"/>
        </w:rPr>
      </w:pPr>
    </w:p>
    <w:p w14:paraId="662D8B0B" w14:textId="77777777" w:rsidR="005A11CD" w:rsidRDefault="005A11CD" w:rsidP="005A11CD">
      <w:pPr>
        <w:pStyle w:val="NormalWeb"/>
        <w:spacing w:before="0" w:beforeAutospacing="0" w:after="120" w:afterAutospacing="0"/>
        <w:jc w:val="center"/>
        <w:rPr>
          <w:color w:val="000000"/>
          <w:sz w:val="27"/>
          <w:szCs w:val="27"/>
        </w:rPr>
      </w:pPr>
    </w:p>
    <w:p w14:paraId="0990B326"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0F3573DA"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0AA2AC5"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6B37805C"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4B443D7C"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3F7A5D3"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1EA15916"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14:paraId="2EE354C5"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14:paraId="6237D0BF"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12501EA9"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26B4E2C2"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036/2023</w:t>
      </w:r>
    </w:p>
    <w:p w14:paraId="046BEA26"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2023/0003377</w:t>
      </w:r>
    </w:p>
    <w:p w14:paraId="3B0253BA"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6352C895"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79E5D6F0" w14:textId="77777777" w:rsidR="005A11CD" w:rsidRDefault="005A11CD" w:rsidP="005A11CD">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0173BB17" w14:textId="77777777" w:rsidR="005A11CD" w:rsidRDefault="005A11CD" w:rsidP="005A11CD">
      <w:pPr>
        <w:pStyle w:val="NormalWeb"/>
        <w:spacing w:before="0" w:beforeAutospacing="0" w:after="120" w:afterAutospacing="0"/>
        <w:ind w:firstLine="567"/>
        <w:jc w:val="both"/>
        <w:rPr>
          <w:color w:val="000000"/>
          <w:sz w:val="27"/>
          <w:szCs w:val="27"/>
        </w:rPr>
      </w:pPr>
      <w:r>
        <w:rPr>
          <w:color w:val="000000"/>
          <w:sz w:val="27"/>
          <w:szCs w:val="27"/>
        </w:rPr>
        <w:t> </w:t>
      </w:r>
    </w:p>
    <w:p w14:paraId="4FDD053F" w14:textId="77777777" w:rsidR="005A11CD" w:rsidRDefault="005A11CD" w:rsidP="005A11CD">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6D1F1BF3"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5D802B51"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90AADF3"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49C00FDB"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682D1075"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23DD58C8"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7DA3C94B"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0F6E3DE2"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348AF7E"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66812493"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278C084F" w14:textId="77777777" w:rsidR="005A11CD" w:rsidRDefault="005A11CD" w:rsidP="005A11CD">
      <w:pPr>
        <w:pStyle w:val="NormalWeb"/>
        <w:spacing w:before="0" w:beforeAutospacing="0" w:after="120" w:afterAutospacing="0"/>
        <w:jc w:val="center"/>
        <w:rPr>
          <w:color w:val="000000"/>
          <w:sz w:val="27"/>
          <w:szCs w:val="27"/>
        </w:rPr>
      </w:pPr>
    </w:p>
    <w:p w14:paraId="0128596F" w14:textId="77777777" w:rsidR="005A11CD" w:rsidRDefault="005A11CD" w:rsidP="005A11CD">
      <w:pPr>
        <w:pStyle w:val="NormalWeb"/>
        <w:spacing w:before="0" w:beforeAutospacing="0" w:after="120" w:afterAutospacing="0"/>
        <w:jc w:val="center"/>
        <w:rPr>
          <w:color w:val="000000"/>
          <w:sz w:val="27"/>
          <w:szCs w:val="27"/>
        </w:rPr>
      </w:pPr>
    </w:p>
    <w:p w14:paraId="03651743"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583A227B"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4949AAEA"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2A2EB1DE"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5C6A69D6"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796B2EED"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w:t>
      </w:r>
    </w:p>
    <w:p w14:paraId="1FF4216D"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shd w:val="clear" w:color="auto" w:fill="FFFFFF"/>
        </w:rPr>
        <w:t>DECLARAÇÃO DE ATENDIMENTO ÀS DISPOSIÇÕES DA LEI FEDERAL Nº 5.764, DE 16 DE DEZEMBRO DE 1971</w:t>
      </w:r>
    </w:p>
    <w:p w14:paraId="73B318A7"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14:paraId="38C5B881"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1443EDD4"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036/2023</w:t>
      </w:r>
    </w:p>
    <w:p w14:paraId="0D07A401" w14:textId="77777777" w:rsidR="005A11CD" w:rsidRDefault="005A11CD" w:rsidP="005A11CD">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2023/0003377</w:t>
      </w:r>
    </w:p>
    <w:p w14:paraId="792B6080"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1021F9CD" w14:textId="77777777" w:rsidR="005A11CD" w:rsidRDefault="005A11CD" w:rsidP="005A11CD">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036/2023, realizado pela Defensoria Pública do Estado de São Paulo.</w:t>
      </w:r>
    </w:p>
    <w:p w14:paraId="0278E526" w14:textId="77777777" w:rsidR="005A11CD" w:rsidRDefault="005A11CD" w:rsidP="005A11CD">
      <w:pPr>
        <w:pStyle w:val="NormalWeb"/>
        <w:spacing w:before="0" w:beforeAutospacing="0" w:after="120" w:afterAutospacing="0"/>
        <w:ind w:firstLine="555"/>
        <w:jc w:val="both"/>
        <w:rPr>
          <w:color w:val="000000"/>
          <w:sz w:val="27"/>
          <w:szCs w:val="27"/>
        </w:rPr>
      </w:pPr>
      <w:r>
        <w:rPr>
          <w:color w:val="000000"/>
          <w:sz w:val="27"/>
          <w:szCs w:val="27"/>
        </w:rPr>
        <w:t> </w:t>
      </w:r>
    </w:p>
    <w:p w14:paraId="72FB94B4"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3884BC8C"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57421AB4"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E074F0C"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1970492B"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03B3A6E1"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1E15B851"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424CC634"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165C9D5F"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7A0E0F3D"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086B8D2D"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2113AE1F"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0B0BACA3"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685B9193" w14:textId="77777777" w:rsidR="005A11CD" w:rsidRDefault="005A11CD" w:rsidP="005A11CD">
      <w:pPr>
        <w:pStyle w:val="NormalWeb"/>
        <w:spacing w:before="0" w:beforeAutospacing="0" w:after="120" w:afterAutospacing="0"/>
        <w:jc w:val="center"/>
        <w:rPr>
          <w:color w:val="000000"/>
          <w:sz w:val="27"/>
          <w:szCs w:val="27"/>
        </w:rPr>
      </w:pPr>
    </w:p>
    <w:p w14:paraId="59EAA6BB"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1A0B32A5" w14:textId="77777777" w:rsidR="005A11CD" w:rsidRDefault="005A11CD" w:rsidP="005A11CD">
      <w:pPr>
        <w:pStyle w:val="NormalWeb"/>
        <w:spacing w:before="0" w:beforeAutospacing="0" w:after="0" w:afterAutospacing="0"/>
        <w:jc w:val="center"/>
        <w:rPr>
          <w:color w:val="000000"/>
          <w:sz w:val="27"/>
          <w:szCs w:val="27"/>
        </w:rPr>
      </w:pPr>
      <w:r>
        <w:rPr>
          <w:color w:val="000000"/>
          <w:sz w:val="27"/>
          <w:szCs w:val="27"/>
        </w:rPr>
        <w:t> </w:t>
      </w:r>
    </w:p>
    <w:p w14:paraId="3AA2AE32" w14:textId="77777777" w:rsidR="005A11CD" w:rsidRDefault="005A11CD" w:rsidP="005A11CD">
      <w:pPr>
        <w:pStyle w:val="NormalWeb"/>
        <w:spacing w:before="0" w:beforeAutospacing="0" w:after="0" w:afterAutospacing="0"/>
        <w:jc w:val="center"/>
        <w:rPr>
          <w:color w:val="000000"/>
          <w:sz w:val="27"/>
          <w:szCs w:val="27"/>
        </w:rPr>
      </w:pPr>
      <w:r>
        <w:rPr>
          <w:color w:val="000000"/>
          <w:sz w:val="27"/>
          <w:szCs w:val="27"/>
        </w:rPr>
        <w:t> </w:t>
      </w:r>
    </w:p>
    <w:p w14:paraId="0E018E3B" w14:textId="77777777" w:rsidR="005A11CD" w:rsidRDefault="005A11CD" w:rsidP="005A11CD">
      <w:pPr>
        <w:pStyle w:val="NormalWeb"/>
        <w:spacing w:before="0" w:beforeAutospacing="0" w:after="0" w:afterAutospacing="0"/>
        <w:jc w:val="center"/>
        <w:rPr>
          <w:color w:val="000000"/>
          <w:sz w:val="27"/>
          <w:szCs w:val="27"/>
        </w:rPr>
      </w:pPr>
      <w:r>
        <w:rPr>
          <w:color w:val="000000"/>
          <w:sz w:val="27"/>
          <w:szCs w:val="27"/>
        </w:rPr>
        <w:t> </w:t>
      </w:r>
    </w:p>
    <w:p w14:paraId="6CBA2DA5" w14:textId="77777777" w:rsidR="005A11CD" w:rsidRDefault="005A11CD" w:rsidP="005A11CD">
      <w:pPr>
        <w:pStyle w:val="NormalWeb"/>
        <w:spacing w:before="0" w:beforeAutospacing="0" w:after="0" w:afterAutospacing="0"/>
        <w:rPr>
          <w:color w:val="000000"/>
          <w:sz w:val="27"/>
          <w:szCs w:val="27"/>
        </w:rPr>
      </w:pPr>
      <w:r>
        <w:rPr>
          <w:color w:val="000000"/>
          <w:sz w:val="27"/>
          <w:szCs w:val="27"/>
        </w:rPr>
        <w:t> </w:t>
      </w:r>
    </w:p>
    <w:p w14:paraId="3D760655" w14:textId="77777777" w:rsidR="005A11CD" w:rsidRDefault="005A11CD" w:rsidP="005A11CD">
      <w:pPr>
        <w:pStyle w:val="NormalWeb"/>
        <w:spacing w:before="0" w:beforeAutospacing="0" w:after="0" w:afterAutospacing="0"/>
        <w:jc w:val="center"/>
        <w:rPr>
          <w:color w:val="000000"/>
          <w:sz w:val="27"/>
          <w:szCs w:val="27"/>
        </w:rPr>
      </w:pPr>
      <w:r>
        <w:rPr>
          <w:color w:val="000000"/>
          <w:sz w:val="27"/>
          <w:szCs w:val="27"/>
        </w:rPr>
        <w:lastRenderedPageBreak/>
        <w:t> </w:t>
      </w:r>
    </w:p>
    <w:p w14:paraId="73DDBA3A" w14:textId="77777777" w:rsidR="005A11CD" w:rsidRDefault="005A11CD" w:rsidP="005A11CD">
      <w:pPr>
        <w:pStyle w:val="NormalWeb"/>
        <w:spacing w:before="0" w:beforeAutospacing="0" w:after="0" w:afterAutospacing="0"/>
        <w:jc w:val="center"/>
        <w:rPr>
          <w:color w:val="000000"/>
          <w:sz w:val="27"/>
          <w:szCs w:val="27"/>
        </w:rPr>
      </w:pPr>
      <w:r>
        <w:rPr>
          <w:rFonts w:ascii="Arial" w:hAnsi="Arial" w:cs="Arial"/>
          <w:b/>
          <w:bCs/>
          <w:color w:val="000000"/>
          <w:sz w:val="22"/>
          <w:szCs w:val="22"/>
        </w:rPr>
        <w:t>ANEXO VIII</w:t>
      </w:r>
    </w:p>
    <w:p w14:paraId="1C3E2AA0"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14:paraId="17F5F0CD"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5123B68C"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621EFD09" w14:textId="77777777" w:rsidR="005A11CD" w:rsidRDefault="005A11CD" w:rsidP="005A11CD">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036/2023</w:t>
      </w:r>
    </w:p>
    <w:p w14:paraId="59DE3CDA" w14:textId="77777777" w:rsidR="005A11CD" w:rsidRDefault="005A11CD" w:rsidP="005A11CD">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2023/0003377</w:t>
      </w:r>
    </w:p>
    <w:p w14:paraId="3DD15754"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23100D15"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39D290C2" w14:textId="77777777" w:rsidR="005A11CD" w:rsidRDefault="005A11CD" w:rsidP="005A11CD">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5E0829CF" w14:textId="77777777" w:rsidR="005A11CD" w:rsidRDefault="005A11CD" w:rsidP="005A11CD">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a. O Estatuto Social da cooperativa encontra-se adequado à Lei Federal nº 12.690, de 19 de julho de 2012;</w:t>
      </w:r>
    </w:p>
    <w:p w14:paraId="7A38C10A" w14:textId="77777777" w:rsidR="005A11CD" w:rsidRDefault="005A11CD" w:rsidP="005A11CD">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b. 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6E528A7A" w14:textId="77777777" w:rsidR="005A11CD" w:rsidRDefault="005A11CD" w:rsidP="005A11CD">
      <w:pPr>
        <w:pStyle w:val="NormalWeb"/>
        <w:spacing w:before="0" w:beforeAutospacing="0" w:after="120" w:afterAutospacing="0"/>
        <w:jc w:val="both"/>
        <w:rPr>
          <w:color w:val="000000"/>
          <w:sz w:val="27"/>
          <w:szCs w:val="27"/>
        </w:rPr>
      </w:pPr>
      <w:r>
        <w:rPr>
          <w:color w:val="000000"/>
          <w:sz w:val="27"/>
          <w:szCs w:val="27"/>
        </w:rPr>
        <w:t> </w:t>
      </w:r>
    </w:p>
    <w:p w14:paraId="6F974F3F" w14:textId="77777777" w:rsidR="005A11CD" w:rsidRDefault="005A11CD" w:rsidP="005A11CD">
      <w:pPr>
        <w:pStyle w:val="NormalWeb"/>
        <w:spacing w:before="0" w:beforeAutospacing="0" w:after="120" w:afterAutospacing="0"/>
        <w:rPr>
          <w:color w:val="000000"/>
          <w:sz w:val="27"/>
          <w:szCs w:val="27"/>
        </w:rPr>
      </w:pPr>
      <w:r>
        <w:rPr>
          <w:color w:val="000000"/>
          <w:sz w:val="27"/>
          <w:szCs w:val="27"/>
        </w:rPr>
        <w:t> </w:t>
      </w:r>
    </w:p>
    <w:p w14:paraId="1AC81781"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093A6DD5"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2194402D"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4F6EAFE0"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645E00AF"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054D3163"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D6C6772"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42C9815E"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4774BDDA" w14:textId="77777777" w:rsidR="005A11CD" w:rsidRDefault="005A11CD" w:rsidP="005A11CD">
      <w:pPr>
        <w:pStyle w:val="NormalWeb"/>
        <w:spacing w:before="0" w:beforeAutospacing="0" w:after="120" w:afterAutospacing="0"/>
        <w:jc w:val="center"/>
        <w:rPr>
          <w:color w:val="000000"/>
          <w:sz w:val="27"/>
          <w:szCs w:val="27"/>
        </w:rPr>
      </w:pPr>
      <w:r>
        <w:rPr>
          <w:color w:val="000000"/>
          <w:sz w:val="27"/>
          <w:szCs w:val="27"/>
        </w:rPr>
        <w:t> </w:t>
      </w:r>
    </w:p>
    <w:p w14:paraId="61B29F44" w14:textId="77777777" w:rsidR="005A11CD" w:rsidRDefault="005A11CD" w:rsidP="005A11CD">
      <w:pPr>
        <w:pStyle w:val="NormalWeb"/>
        <w:spacing w:before="0" w:beforeAutospacing="0" w:after="120" w:afterAutospacing="0"/>
        <w:jc w:val="center"/>
        <w:rPr>
          <w:color w:val="000000"/>
          <w:sz w:val="27"/>
          <w:szCs w:val="27"/>
        </w:rPr>
      </w:pPr>
    </w:p>
    <w:p w14:paraId="16D9F9ED" w14:textId="77777777" w:rsidR="005A11CD" w:rsidRDefault="005A11CD" w:rsidP="005A11CD">
      <w:pPr>
        <w:pStyle w:val="NormalWeb"/>
        <w:spacing w:before="0" w:beforeAutospacing="0" w:after="120" w:afterAutospacing="0"/>
        <w:jc w:val="center"/>
        <w:rPr>
          <w:color w:val="000000"/>
          <w:sz w:val="27"/>
          <w:szCs w:val="27"/>
        </w:rPr>
      </w:pPr>
    </w:p>
    <w:p w14:paraId="491511B6" w14:textId="77777777" w:rsidR="005A11CD" w:rsidRDefault="005A11CD" w:rsidP="005A11CD">
      <w:pPr>
        <w:pStyle w:val="NormalWeb"/>
        <w:spacing w:before="0" w:beforeAutospacing="0" w:after="120" w:afterAutospacing="0"/>
        <w:jc w:val="center"/>
        <w:rPr>
          <w:color w:val="000000"/>
          <w:sz w:val="27"/>
          <w:szCs w:val="27"/>
        </w:rPr>
      </w:pPr>
    </w:p>
    <w:p w14:paraId="0C9597BF" w14:textId="77777777" w:rsidR="005A11CD" w:rsidRDefault="005A11CD" w:rsidP="005A11CD">
      <w:pPr>
        <w:pStyle w:val="NormalWeb"/>
        <w:spacing w:before="0" w:beforeAutospacing="0" w:after="120" w:afterAutospacing="0"/>
        <w:jc w:val="center"/>
        <w:rPr>
          <w:color w:val="000000"/>
          <w:sz w:val="27"/>
          <w:szCs w:val="27"/>
        </w:rPr>
      </w:pPr>
    </w:p>
    <w:p w14:paraId="64A431B4" w14:textId="77777777" w:rsidR="005A11CD" w:rsidRDefault="005A11CD" w:rsidP="005A11CD">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15BE2412" w14:textId="77777777" w:rsidR="004B5C8A" w:rsidRDefault="004B5C8A"/>
    <w:sectPr w:rsidR="004B5C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B5"/>
    <w:rsid w:val="004B5C8A"/>
    <w:rsid w:val="005A11CD"/>
    <w:rsid w:val="007A0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83B7"/>
  <w15:chartTrackingRefBased/>
  <w15:docId w15:val="{62E4DB1B-3FE5-4068-A313-79F225D5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A11C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8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8716</Characters>
  <Application>Microsoft Office Word</Application>
  <DocSecurity>0</DocSecurity>
  <Lines>72</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2</cp:revision>
  <dcterms:created xsi:type="dcterms:W3CDTF">2023-07-26T14:03:00Z</dcterms:created>
  <dcterms:modified xsi:type="dcterms:W3CDTF">2023-07-26T14:03:00Z</dcterms:modified>
</cp:coreProperties>
</file>