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39B3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ANEXO II – PLANO DE TRABALHO – TERMO DE COLABORAÇÃO</w:t>
      </w:r>
    </w:p>
    <w:p w14:paraId="21456D3C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F7C66BE" w14:textId="77777777" w:rsidR="008C0DAF" w:rsidRPr="002A2AF2" w:rsidRDefault="008C0DAF" w:rsidP="00585195">
      <w:pPr>
        <w:pStyle w:val="PargrafodaLista"/>
        <w:numPr>
          <w:ilvl w:val="0"/>
          <w:numId w:val="18"/>
        </w:numPr>
        <w:spacing w:before="120" w:after="120" w:line="360" w:lineRule="auto"/>
        <w:ind w:left="426" w:hanging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DADOS CADASTRAIS</w:t>
      </w:r>
    </w:p>
    <w:p w14:paraId="627E7FF5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9FFBA7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1.1 Entidade: (Nome da entidade)</w:t>
      </w:r>
    </w:p>
    <w:p w14:paraId="52A02BC2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CNPJ: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xx.xxx.xxx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xxxx-xx</w:t>
      </w:r>
      <w:proofErr w:type="spellEnd"/>
    </w:p>
    <w:p w14:paraId="65BB9FD8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Endereço: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xxxxxxxxxxxxx</w:t>
      </w:r>
      <w:proofErr w:type="spellEnd"/>
    </w:p>
    <w:p w14:paraId="69F010A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Cidade: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9BC1284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CEP: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</w:t>
      </w:r>
      <w:proofErr w:type="spellEnd"/>
    </w:p>
    <w:p w14:paraId="7F1F13BD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Telefone: (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664525E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05CD0770" w14:textId="77777777" w:rsidR="008C0DAF" w:rsidRPr="002A2AF2" w:rsidRDefault="008C0DAF" w:rsidP="00585195">
      <w:pPr>
        <w:tabs>
          <w:tab w:val="left" w:pos="4218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5A2FD5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1.2 Representante: (Nome do representante legal)</w:t>
      </w:r>
    </w:p>
    <w:p w14:paraId="78DE18D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Cargo: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7B6CFF2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1F862503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CPF nº 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78469876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4753E5C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8A3918E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1.3 Responsável pela Execução:  (Nome do responsável pelo projeto)</w:t>
      </w:r>
    </w:p>
    <w:p w14:paraId="3613FB9C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Cargo: 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xxxxxx</w:t>
      </w:r>
      <w:proofErr w:type="spellEnd"/>
    </w:p>
    <w:p w14:paraId="37A84F70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RG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</w:p>
    <w:p w14:paraId="4EFC4544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CPF nº: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xxxx</w:t>
      </w:r>
      <w:proofErr w:type="spellEnd"/>
    </w:p>
    <w:p w14:paraId="3EFA29C7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e-mail:</w:t>
      </w:r>
    </w:p>
    <w:p w14:paraId="1E219C99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A81633D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color w:val="000000" w:themeColor="text1"/>
          <w:sz w:val="24"/>
          <w:szCs w:val="24"/>
        </w:rPr>
        <w:t>2. OBJETO DA PROPOSTA (descrição da realidade que será objeto da parceria, devendo ser demonstrado o nexo entre essa realidade e as atividades ou projetos e metas a serem atingidas)</w:t>
      </w:r>
    </w:p>
    <w:p w14:paraId="20C8E3D8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5D99049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A Defensoria Pública de São Paulo, criada pela Lei Complementar Estadual nº 988 de 09 de janeiro de 2006, é a instituição pública que tem como atribuição, por mandamento constitucional, prestar assistência jurídica integral e gratuita aos carentes de recursos financeiros.</w:t>
      </w:r>
    </w:p>
    <w:p w14:paraId="168130EA" w14:textId="77C2A5AD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A prestação de assistência jurídica pela Defensoria Pública do Estado tem sido realizada de forma direta, por meio de Defensores Públicos e, considerando o número ainda reduzido destes profissionais frente à demanda, de forma suplementar por meio dos convênios </w:t>
      </w:r>
      <w:r w:rsidR="002E391D" w:rsidRPr="002A2AF2">
        <w:rPr>
          <w:rFonts w:ascii="Arial" w:hAnsi="Arial" w:cs="Arial"/>
          <w:color w:val="000000" w:themeColor="text1"/>
          <w:sz w:val="24"/>
          <w:szCs w:val="24"/>
        </w:rPr>
        <w:t>termos de colaboração, termos de fomento, acordos de cooperação, termos de cooperação e demais parcerias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E462A" w14:textId="015ADBF5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Deste modo, no caso de </w:t>
      </w:r>
      <w:proofErr w:type="spellStart"/>
      <w:r w:rsidR="00784ADD"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, se faz necessária a prestação desta assistência jurídica integral e gratuita por intermédio de entidades parceiras da Instituição, razão da apresentação da presente proposta que visa a atuação</w:t>
      </w:r>
      <w:r w:rsidR="0008600E" w:rsidRPr="002A2AF2">
        <w:rPr>
          <w:rFonts w:ascii="Arial" w:hAnsi="Arial" w:cs="Arial"/>
          <w:color w:val="000000" w:themeColor="text1"/>
          <w:sz w:val="24"/>
          <w:szCs w:val="24"/>
        </w:rPr>
        <w:t xml:space="preserve"> à população hipossuficiente de XXX/SP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nas áreas (colocar áreas do Direito abrangidas pelo plano).</w:t>
      </w:r>
    </w:p>
    <w:p w14:paraId="7116AC32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DD8EC95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 DESCRIÇÃO DAS METAS A SEREM ATINGIDAS E DE ATIVIDADES OU PROJETOS A SEREM EXECUTADOS E DE SUA FORMA DE EXECUÇÃO</w:t>
      </w:r>
    </w:p>
    <w:p w14:paraId="55F8D1B1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914AAB" w14:textId="77777777" w:rsidR="008C0DAF" w:rsidRPr="002A2AF2" w:rsidRDefault="008C0DAF" w:rsidP="00585195">
      <w:pPr>
        <w:spacing w:before="120" w:after="120" w:line="360" w:lineRule="auto"/>
        <w:ind w:left="6" w:hanging="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prestação de assistência judiciária gratuita complementar com vistas ao atendimento da população carente de recursos financeiros será operacionalizada através das seguintes etapas ou fases:</w:t>
      </w:r>
    </w:p>
    <w:p w14:paraId="71EA5404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5A60BB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>3.1</w:t>
      </w:r>
      <w:r w:rsidRPr="002A2AF2">
        <w:rPr>
          <w:rFonts w:ascii="Arial" w:hAnsi="Arial" w:cs="Arial"/>
          <w:b/>
          <w:i/>
          <w:color w:val="000000" w:themeColor="text1"/>
        </w:rPr>
        <w:t xml:space="preserve"> </w:t>
      </w:r>
      <w:r w:rsidRPr="002A2AF2">
        <w:rPr>
          <w:rFonts w:ascii="Arial" w:hAnsi="Arial" w:cs="Arial"/>
          <w:b/>
          <w:color w:val="000000" w:themeColor="text1"/>
        </w:rPr>
        <w:t>Análise da situação econômico-financeira (triagem)</w:t>
      </w:r>
    </w:p>
    <w:p w14:paraId="0E1D869E" w14:textId="6D5F09C5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análise da situação econômico-financeira será realizada por meio de um rigoroso processo seletivo dos hipossuficientes, parametrizado pelas condições socioeconômicas apresentadas e registradas em documento próprio, atendendo a Deliberação nº 89 do Conselho Superior da Defensoria Pública, bem como recomendações de demais atos emanados da Defensoria Pública</w:t>
      </w:r>
      <w:r w:rsidR="000D6C19" w:rsidRPr="002A2AF2">
        <w:rPr>
          <w:rFonts w:ascii="Arial" w:hAnsi="Arial" w:cs="Arial"/>
          <w:color w:val="000000" w:themeColor="text1"/>
          <w:sz w:val="24"/>
          <w:szCs w:val="24"/>
        </w:rPr>
        <w:t>, cabendo à Entidade a observância aos ditames supracitados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DC201EA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i/>
          <w:color w:val="000000" w:themeColor="text1"/>
        </w:rPr>
      </w:pPr>
      <w:r w:rsidRPr="002A2AF2">
        <w:rPr>
          <w:rFonts w:ascii="Arial" w:hAnsi="Arial" w:cs="Arial"/>
          <w:i/>
          <w:color w:val="000000" w:themeColor="text1"/>
        </w:rPr>
        <w:t>Obs.: nos locais onde houver Defensoria Pública a triagem será realizada pelos Defensores Públicos da Regional e os usuários serão encaminhados à Organização da Sociedade Civil mediante ofício.</w:t>
      </w:r>
    </w:p>
    <w:p w14:paraId="36D02F6C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6BB80BA9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lastRenderedPageBreak/>
        <w:t>3.2 Atendimento</w:t>
      </w:r>
    </w:p>
    <w:p w14:paraId="0EA452E6" w14:textId="591EC903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O atendimento</w:t>
      </w:r>
      <w:r w:rsidR="000D6C19" w:rsidRPr="002A2AF2">
        <w:rPr>
          <w:rFonts w:ascii="Bookman Old Style" w:hAnsi="Bookman Old Style" w:cs="Arial"/>
          <w:color w:val="000000" w:themeColor="text1"/>
        </w:rPr>
        <w:t xml:space="preserve">, </w:t>
      </w:r>
      <w:r w:rsidR="000D6C19" w:rsidRPr="002A2AF2">
        <w:rPr>
          <w:rFonts w:ascii="Arial" w:eastAsia="Arial" w:hAnsi="Arial" w:cs="Arial"/>
          <w:color w:val="000000" w:themeColor="text1"/>
          <w:lang w:eastAsia="en-US"/>
        </w:rPr>
        <w:t>a ser realizado, quando necessário, por mecanismos não presenciais,</w:t>
      </w:r>
      <w:r w:rsidRPr="002A2AF2">
        <w:rPr>
          <w:rFonts w:ascii="Arial" w:hAnsi="Arial" w:cs="Arial"/>
          <w:color w:val="000000" w:themeColor="text1"/>
        </w:rPr>
        <w:t xml:space="preserve"> objetivará diagnosticar a situação processual dos hipossuficientes para a escolha do remédio jurídico adequado, </w:t>
      </w:r>
      <w:r w:rsidR="00692B97" w:rsidRPr="002A2AF2">
        <w:rPr>
          <w:rFonts w:ascii="Arial" w:hAnsi="Arial" w:cs="Arial"/>
          <w:color w:val="000000" w:themeColor="text1"/>
        </w:rPr>
        <w:t xml:space="preserve">a ser desempenhado pela integralidade equipe profissional apresentada nos termos deste plano de trabalho, compreendendo, inclusive, eventuais estagiários, que ficarão sob a </w:t>
      </w:r>
      <w:r w:rsidRPr="002A2AF2">
        <w:rPr>
          <w:rFonts w:ascii="Arial" w:hAnsi="Arial" w:cs="Arial"/>
          <w:color w:val="000000" w:themeColor="text1"/>
        </w:rPr>
        <w:t>orientação e responsabilidade do profissional contratado, todos supervisionados pelo coordenador do projeto, se houver.</w:t>
      </w:r>
    </w:p>
    <w:p w14:paraId="510D08D0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7C17E36F" w14:textId="77777777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3.3 Propositura da ação</w:t>
      </w:r>
    </w:p>
    <w:p w14:paraId="3B7D0B4A" w14:textId="77777777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propositura da ação consistirá em elaboração da peça formal fundamentada em estudos e pesquisas doutrinárias e jurisprudenciais, acompanhada dos necessários elementos probatórios que o caso concreto requerer.</w:t>
      </w:r>
    </w:p>
    <w:p w14:paraId="4726FA5D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D5F8B84" w14:textId="77777777" w:rsidR="008C0DAF" w:rsidRPr="002A2AF2" w:rsidRDefault="008C0DAF" w:rsidP="00585195">
      <w:pPr>
        <w:spacing w:before="120" w:after="120" w:line="360" w:lineRule="auto"/>
        <w:ind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3.4 Acompanhamento</w:t>
      </w:r>
    </w:p>
    <w:p w14:paraId="1578169B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acompanhamento consistirá em supervisionar a tramitação do processo com as devidas providências processuais solicitadas, detectando eventuais deficiências e falhas no desenrolar da ação judicial proposta, até satisfação dos interesses do usuário.</w:t>
      </w:r>
    </w:p>
    <w:p w14:paraId="3B07EF02" w14:textId="1E64D22B" w:rsidR="008C0DAF" w:rsidRPr="002A2AF2" w:rsidRDefault="00692B97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Na hipótese de existência de estagiários na equipe, proporcionar-se-á seu </w:t>
      </w:r>
      <w:r w:rsidR="008C0DAF" w:rsidRPr="002A2AF2">
        <w:rPr>
          <w:rFonts w:ascii="Arial" w:hAnsi="Arial" w:cs="Arial"/>
          <w:color w:val="000000" w:themeColor="text1"/>
          <w:sz w:val="24"/>
          <w:szCs w:val="24"/>
        </w:rPr>
        <w:t>envolvimento nas diversas etapas ou fases do processo, haverá um enriquecimento das experiências curriculares, através de sua participação em atividades jurídicas reais cobertas pela parceria, tais como:</w:t>
      </w:r>
    </w:p>
    <w:p w14:paraId="3A68EA22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a) atividades práticas de negociação, conciliação e mediação;</w:t>
      </w:r>
    </w:p>
    <w:p w14:paraId="65EADBFD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b) atuação jurídica oral;</w:t>
      </w:r>
    </w:p>
    <w:p w14:paraId="7E06573E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c) visita orientada;</w:t>
      </w:r>
    </w:p>
    <w:p w14:paraId="544DD9A9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d) análise de autos findos;</w:t>
      </w:r>
    </w:p>
    <w:p w14:paraId="49A41737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e) elaboração de textos, peças jurídico-legais, contestações, impugnações, requerimentos, alvarás, recursos e relatórios;</w:t>
      </w:r>
    </w:p>
    <w:p w14:paraId="371B6542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f) estudos e pesquisas das fontes formais de Direito (legislação, costumes, doutrina, jurisprudência)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etc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8A2D1AC" w14:textId="26158B18" w:rsidR="00692B97" w:rsidRPr="002A2AF2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lastRenderedPageBreak/>
        <w:t>g) participação em audiências conciliatórias e de instrução e julgamento</w:t>
      </w:r>
      <w:r w:rsidR="00692B97" w:rsidRPr="002A2AF2">
        <w:rPr>
          <w:rFonts w:ascii="Arial" w:hAnsi="Arial" w:cs="Arial"/>
          <w:color w:val="000000" w:themeColor="text1"/>
        </w:rPr>
        <w:t xml:space="preserve"> inclusive atos judiciais a serem realizados por mecanismos eletrônicos/não presenciais</w:t>
      </w:r>
    </w:p>
    <w:p w14:paraId="31086B5F" w14:textId="38A419F2" w:rsidR="008C0DAF" w:rsidRPr="002A2AF2" w:rsidRDefault="002E391D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h</w:t>
      </w:r>
      <w:r w:rsidR="00692B97" w:rsidRPr="002A2AF2">
        <w:rPr>
          <w:rFonts w:ascii="Arial" w:hAnsi="Arial" w:cs="Arial"/>
          <w:color w:val="000000" w:themeColor="text1"/>
        </w:rPr>
        <w:t>) quando o caso, acompanhar e desenvolver atividades, sempre supervisionadas, pertinentes à atuação do profissional de Psicologia e Serviço Social.</w:t>
      </w:r>
    </w:p>
    <w:p w14:paraId="2B0BDF8C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ind w:left="34" w:hanging="4"/>
        <w:jc w:val="both"/>
        <w:rPr>
          <w:rFonts w:ascii="Arial" w:hAnsi="Arial" w:cs="Arial"/>
          <w:color w:val="000000" w:themeColor="text1"/>
        </w:rPr>
      </w:pPr>
    </w:p>
    <w:p w14:paraId="018BD501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3.5 Interposição de recursos</w:t>
      </w:r>
    </w:p>
    <w:p w14:paraId="6C77445A" w14:textId="6C629EED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interposição de recursos, de forma adequada e tempestiva, visará o reexame das decisões judiciais, no sentido de reformá-las total ou parcialmente e de esclarecê-las, até satisfação dos interesses do usuário</w:t>
      </w:r>
      <w:r w:rsidR="00692B97" w:rsidRPr="002A2AF2">
        <w:rPr>
          <w:rFonts w:ascii="Arial" w:hAnsi="Arial" w:cs="Arial"/>
          <w:color w:val="000000" w:themeColor="text1"/>
          <w:sz w:val="24"/>
          <w:szCs w:val="24"/>
        </w:rPr>
        <w:t xml:space="preserve"> em todas as instâncias jurisdicionais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6862B5B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543A0E69" w14:textId="2BEEF43B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3.6 </w:t>
      </w:r>
      <w:r w:rsidR="00692B97"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Local </w:t>
      </w: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 xml:space="preserve">de atuação: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92B97" w:rsidRPr="002A2AF2">
        <w:rPr>
          <w:rFonts w:ascii="Arial" w:hAnsi="Arial" w:cs="Arial"/>
          <w:color w:val="000000" w:themeColor="text1"/>
          <w:sz w:val="24"/>
          <w:szCs w:val="24"/>
        </w:rPr>
        <w:t>xxxxx</w:t>
      </w:r>
      <w:proofErr w:type="spellEnd"/>
      <w:r w:rsidRPr="002A2AF2">
        <w:rPr>
          <w:rFonts w:ascii="Arial" w:hAnsi="Arial" w:cs="Arial"/>
          <w:color w:val="000000" w:themeColor="text1"/>
          <w:sz w:val="24"/>
          <w:szCs w:val="24"/>
        </w:rPr>
        <w:t>/SP</w:t>
      </w:r>
    </w:p>
    <w:p w14:paraId="5247AF81" w14:textId="77777777" w:rsidR="008C0DAF" w:rsidRPr="002A2AF2" w:rsidRDefault="008C0DAF" w:rsidP="00585195">
      <w:pPr>
        <w:spacing w:before="120" w:after="120" w:line="360" w:lineRule="auto"/>
        <w:ind w:left="34" w:hanging="4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24CE24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3.7 Área de atuação:   </w:t>
      </w:r>
      <w:r w:rsidRPr="002A2AF2">
        <w:rPr>
          <w:rFonts w:ascii="Arial" w:eastAsia="Calibri" w:hAnsi="Arial" w:cs="Arial"/>
          <w:color w:val="000000" w:themeColor="text1"/>
          <w:lang w:eastAsia="en-US"/>
        </w:rPr>
        <w:t>marcar pelo menos uma das opções</w:t>
      </w:r>
      <w:r w:rsidRPr="002A2AF2">
        <w:rPr>
          <w:rFonts w:ascii="Arial" w:hAnsi="Arial" w:cs="Arial"/>
          <w:color w:val="000000" w:themeColor="text1"/>
        </w:rPr>
        <w:t xml:space="preserve"> </w:t>
      </w:r>
    </w:p>
    <w:p w14:paraId="56051298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70F862D1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Cível/Fazenda Pública </w:t>
      </w:r>
    </w:p>
    <w:p w14:paraId="03F3CE03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Família </w:t>
      </w:r>
    </w:p>
    <w:p w14:paraId="3B32F3BA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Juizado Especial Criminal - </w:t>
      </w:r>
      <w:proofErr w:type="spellStart"/>
      <w:r w:rsidRPr="002A2AF2">
        <w:rPr>
          <w:rFonts w:ascii="Arial" w:hAnsi="Arial" w:cs="Arial"/>
          <w:color w:val="000000" w:themeColor="text1"/>
          <w:sz w:val="24"/>
          <w:szCs w:val="24"/>
        </w:rPr>
        <w:t>JECrim</w:t>
      </w:r>
      <w:proofErr w:type="spellEnd"/>
    </w:p>
    <w:p w14:paraId="2CBCE79C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Juizado Especial Cível - JEC</w:t>
      </w:r>
    </w:p>
    <w:p w14:paraId="660E189F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A2AF2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Plantão </w:t>
      </w:r>
      <w:r w:rsidRPr="009956B2">
        <w:rPr>
          <w:rFonts w:ascii="Arial" w:hAnsi="Arial" w:cs="Arial"/>
          <w:color w:val="000000" w:themeColor="text1"/>
          <w:sz w:val="24"/>
          <w:szCs w:val="24"/>
        </w:rPr>
        <w:t>JEC/JECRIM</w:t>
      </w:r>
    </w:p>
    <w:p w14:paraId="45D37A81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A2AF2">
        <w:rPr>
          <w:rFonts w:ascii="Arial" w:hAnsi="Arial" w:cs="Arial"/>
          <w:color w:val="000000" w:themeColor="text1"/>
          <w:sz w:val="24"/>
          <w:szCs w:val="24"/>
        </w:rPr>
        <w:t>( )</w:t>
      </w:r>
      <w:proofErr w:type="gramEnd"/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Júri</w:t>
      </w:r>
    </w:p>
    <w:p w14:paraId="5D0F9289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 ) Criminal</w:t>
      </w:r>
    </w:p>
    <w:p w14:paraId="39756C49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Plantão Criminal (custódia e precatória)</w:t>
      </w:r>
    </w:p>
    <w:p w14:paraId="68C7F02D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( ) VEC </w:t>
      </w:r>
    </w:p>
    <w:p w14:paraId="5955EF5F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JVD</w:t>
      </w:r>
    </w:p>
    <w:p w14:paraId="50CD0779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Infância e Juventude Cível (não infracional)</w:t>
      </w:r>
    </w:p>
    <w:p w14:paraId="64A47F60" w14:textId="77777777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Infância e juventude Infracional</w:t>
      </w:r>
    </w:p>
    <w:p w14:paraId="3B800BDF" w14:textId="528693FD" w:rsidR="00692B97" w:rsidRPr="002A2AF2" w:rsidRDefault="00692B97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() Previdenciário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 / Processo</w:t>
      </w:r>
      <w:r w:rsidR="002E391D" w:rsidRPr="002A2AF2">
        <w:rPr>
          <w:rFonts w:ascii="Arial" w:hAnsi="Arial" w:cs="Arial"/>
          <w:color w:val="000000" w:themeColor="text1"/>
          <w:sz w:val="24"/>
          <w:szCs w:val="24"/>
        </w:rPr>
        <w:t>s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 Administrativos Disciplinares</w:t>
      </w:r>
    </w:p>
    <w:p w14:paraId="1EF737DB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</w:p>
    <w:p w14:paraId="0D2693AB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lastRenderedPageBreak/>
        <w:t xml:space="preserve">3.7.1  Detalhamentos das áreas: </w:t>
      </w:r>
    </w:p>
    <w:p w14:paraId="1BFBC90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</w:p>
    <w:p w14:paraId="255D184C" w14:textId="46987702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F</w:t>
      </w:r>
      <w:r w:rsidRPr="002A2AF2">
        <w:rPr>
          <w:rFonts w:ascii="Arial" w:hAnsi="Arial" w:cs="Arial"/>
          <w:b/>
          <w:i/>
          <w:color w:val="000000" w:themeColor="text1"/>
          <w:sz w:val="24"/>
          <w:szCs w:val="24"/>
        </w:rPr>
        <w:t>amília: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envolvendo, sobretudo, ação de alimentos, execução de alimentos, divórcio, conversão em divórcio consensual, anulação de casamento, investigação de paternidade, guarda, regulamentação de visitas, inventário e arrolamento, restabelecimento de casamento, revisional de alimentos, reconhecimento e dissolução de sociedade de união estável, emancipação judicial outorgada e consentimento, tutela, curatela, cautelares, curadoria especial e pedido de alvará.</w:t>
      </w:r>
    </w:p>
    <w:p w14:paraId="7F79D8E6" w14:textId="77777777" w:rsidR="008C0DAF" w:rsidRPr="009E48B8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Cível/Fazenda Pública: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atuando em questões cíveis, principalmente em ações do procedimento comum, execução, embargos ao devedor, impugnação à execução, consignação em pagamento, declaratórias, embargos de terceiros, possessórias, cautelares, revisional de aluguel, despejo, mandado de segurança, procedimento especial de jurisdição voluntária/contenciosa, </w:t>
      </w:r>
      <w:r w:rsidRPr="009E48B8">
        <w:rPr>
          <w:rFonts w:ascii="Arial" w:hAnsi="Arial" w:cs="Arial"/>
          <w:bCs/>
          <w:iCs/>
          <w:sz w:val="24"/>
          <w:szCs w:val="24"/>
        </w:rPr>
        <w:t>curadoria especial, nunciação de obra nova, anulação e retificação de registro, bem como atuando em ações de obrigação de fazer, mandado de Segurança, ações declaratórias, dentre outras de competência da Fazenda Pública.</w:t>
      </w:r>
    </w:p>
    <w:p w14:paraId="4660249F" w14:textId="77777777" w:rsidR="00692B97" w:rsidRPr="009E48B8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E48B8">
        <w:rPr>
          <w:rFonts w:ascii="Arial" w:hAnsi="Arial" w:cs="Arial"/>
          <w:b/>
          <w:bCs/>
          <w:iCs/>
          <w:sz w:val="24"/>
          <w:szCs w:val="24"/>
        </w:rPr>
        <w:t xml:space="preserve">Juizado Especial Criminal: </w:t>
      </w:r>
      <w:r w:rsidRPr="009E48B8">
        <w:rPr>
          <w:rFonts w:ascii="Arial" w:hAnsi="Arial" w:cs="Arial"/>
          <w:sz w:val="24"/>
          <w:szCs w:val="24"/>
        </w:rPr>
        <w:t>acompanhamento de processos de rito sumaríssimo, conforme especificações da Lei Federal nº 9.099/1995, quando não encerrados na fase preliminar.</w:t>
      </w:r>
    </w:p>
    <w:p w14:paraId="56B76124" w14:textId="42115BC9" w:rsidR="00692B97" w:rsidRPr="009E48B8" w:rsidRDefault="00262D6D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9E48B8">
        <w:rPr>
          <w:rFonts w:ascii="Arial" w:hAnsi="Arial" w:cs="Arial"/>
          <w:b/>
          <w:bCs/>
          <w:iCs/>
          <w:sz w:val="24"/>
          <w:szCs w:val="24"/>
        </w:rPr>
        <w:t>Plantão</w:t>
      </w:r>
      <w:r w:rsidR="00692B97" w:rsidRPr="009E48B8">
        <w:rPr>
          <w:rFonts w:ascii="Arial" w:hAnsi="Arial" w:cs="Arial"/>
          <w:b/>
          <w:bCs/>
          <w:iCs/>
          <w:sz w:val="24"/>
          <w:szCs w:val="24"/>
        </w:rPr>
        <w:t>:</w:t>
      </w:r>
      <w:r w:rsidR="00C617B1" w:rsidRPr="009E48B8">
        <w:rPr>
          <w:rFonts w:ascii="Arial" w:hAnsi="Arial" w:cs="Arial"/>
          <w:sz w:val="24"/>
          <w:szCs w:val="24"/>
        </w:rPr>
        <w:t xml:space="preserve"> atuação, principalmente, nos plantões de audiências de matéria cível ou família, nos decorrentes da Lei Federal nº 9.099/1995, bem como eventuais plantões de custódia.</w:t>
      </w:r>
    </w:p>
    <w:p w14:paraId="34666181" w14:textId="5416734D" w:rsidR="00692B97" w:rsidRPr="002A2AF2" w:rsidRDefault="00692B97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 xml:space="preserve">Criminal: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consistindo principalmente, no acompanhamento dos processos criminais de ritos sumário, ordinário, especial, impetração de habeas corpus, queixa crime e reabilitação e eventuais audiências de custódia.</w:t>
      </w:r>
    </w:p>
    <w:p w14:paraId="36D63806" w14:textId="75478174" w:rsidR="00692B97" w:rsidRPr="009E48B8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eastAsia="Bookman Old Style" w:hAnsi="Arial" w:cs="Arial"/>
        </w:rPr>
      </w:pPr>
      <w:r w:rsidRPr="002A2AF2">
        <w:rPr>
          <w:rFonts w:ascii="Arial" w:hAnsi="Arial" w:cs="Arial"/>
          <w:b/>
          <w:bCs/>
          <w:iCs/>
          <w:color w:val="000000" w:themeColor="text1"/>
        </w:rPr>
        <w:t xml:space="preserve">Júri: </w:t>
      </w:r>
      <w:r w:rsidRPr="002A2AF2">
        <w:rPr>
          <w:rFonts w:ascii="Arial" w:hAnsi="Arial" w:cs="Arial"/>
          <w:color w:val="000000" w:themeColor="text1"/>
        </w:rPr>
        <w:t xml:space="preserve">consistindo, principalmente, em atuação nos processos de competência </w:t>
      </w:r>
      <w:r w:rsidRPr="009E48B8">
        <w:rPr>
          <w:rFonts w:ascii="Arial" w:hAnsi="Arial" w:cs="Arial"/>
        </w:rPr>
        <w:t xml:space="preserve">do Tribunal do Júri, impetração de </w:t>
      </w:r>
      <w:r w:rsidRPr="009E48B8">
        <w:rPr>
          <w:rFonts w:ascii="Arial" w:hAnsi="Arial" w:cs="Arial"/>
          <w:iCs/>
        </w:rPr>
        <w:t>habeas corpus</w:t>
      </w:r>
      <w:r w:rsidRPr="009E48B8">
        <w:rPr>
          <w:rFonts w:ascii="Arial" w:hAnsi="Arial" w:cs="Arial"/>
        </w:rPr>
        <w:t xml:space="preserve"> e recursos.  </w:t>
      </w:r>
    </w:p>
    <w:p w14:paraId="0082DFBA" w14:textId="77777777" w:rsidR="008C0DAF" w:rsidRPr="009E48B8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E48B8">
        <w:rPr>
          <w:rFonts w:ascii="Arial" w:hAnsi="Arial" w:cs="Arial"/>
          <w:b/>
          <w:bCs/>
          <w:i/>
          <w:iCs/>
          <w:sz w:val="24"/>
          <w:szCs w:val="24"/>
        </w:rPr>
        <w:t xml:space="preserve">Juizado Especial Cível: </w:t>
      </w:r>
      <w:r w:rsidRPr="009E48B8">
        <w:rPr>
          <w:rFonts w:ascii="Arial" w:hAnsi="Arial" w:cs="Arial"/>
          <w:bCs/>
          <w:iCs/>
          <w:sz w:val="24"/>
          <w:szCs w:val="24"/>
        </w:rPr>
        <w:t>acompanhamento de processos quando necessária a nomeação, especialmente para interposição de recurso inominado, bem como para demais atuações em favor dos interesses do usuário.</w:t>
      </w:r>
    </w:p>
    <w:p w14:paraId="37CD92E6" w14:textId="6591FB15" w:rsidR="008C0DAF" w:rsidRPr="009E48B8" w:rsidRDefault="008C0DAF" w:rsidP="00166F1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E48B8">
        <w:rPr>
          <w:rFonts w:ascii="Arial" w:hAnsi="Arial" w:cs="Arial"/>
          <w:b/>
          <w:bCs/>
          <w:iCs/>
          <w:sz w:val="24"/>
          <w:szCs w:val="24"/>
        </w:rPr>
        <w:lastRenderedPageBreak/>
        <w:t>Juizado Especial de Violência Doméstica e Familiar contra a Mulher – JVD</w:t>
      </w:r>
      <w:r w:rsidRPr="009E48B8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166F15" w:rsidRPr="009E48B8">
        <w:rPr>
          <w:rFonts w:ascii="Arial" w:hAnsi="Arial" w:cs="Arial"/>
          <w:bCs/>
          <w:iCs/>
          <w:sz w:val="24"/>
          <w:szCs w:val="24"/>
        </w:rPr>
        <w:t>atuação no JVD em favor do réu compreendendo participação em plantões e/ou no acompanhamento processual;</w:t>
      </w:r>
    </w:p>
    <w:p w14:paraId="64896176" w14:textId="78DBCC47" w:rsidR="008C0DAF" w:rsidRPr="002A2AF2" w:rsidRDefault="008C0DAF" w:rsidP="00585195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proofErr w:type="gramStart"/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Infância e Juventude Cível</w:t>
      </w:r>
      <w:proofErr w:type="gramEnd"/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:</w:t>
      </w: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envolvendo</w:t>
      </w:r>
      <w:r w:rsidR="00CA3FEE"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>, principalmente,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 destituição do poder familiar c/c adoção, tutela, guarda e autorização para trabalhar, sem prejuízo de outras ações julgadas necessárias pertencentes a esta área nas esferas cível;</w:t>
      </w:r>
    </w:p>
    <w:p w14:paraId="16172DF9" w14:textId="66521C2C" w:rsidR="00692B97" w:rsidRPr="002A2AF2" w:rsidRDefault="00692B97" w:rsidP="00585195">
      <w:pPr>
        <w:pStyle w:val="NormalWeb"/>
        <w:numPr>
          <w:ilvl w:val="0"/>
          <w:numId w:val="19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proofErr w:type="gramStart"/>
      <w:r w:rsidRPr="002A2AF2">
        <w:rPr>
          <w:rFonts w:ascii="Arial" w:hAnsi="Arial" w:cs="Arial"/>
          <w:b/>
          <w:bCs/>
          <w:iCs/>
          <w:color w:val="000000" w:themeColor="text1"/>
        </w:rPr>
        <w:t>Infância e juventude Infracional</w:t>
      </w:r>
      <w:proofErr w:type="gramEnd"/>
      <w:r w:rsidRPr="002A2AF2">
        <w:rPr>
          <w:rFonts w:ascii="Arial" w:hAnsi="Arial" w:cs="Arial"/>
          <w:b/>
          <w:bCs/>
          <w:iCs/>
          <w:color w:val="000000" w:themeColor="text1"/>
        </w:rPr>
        <w:t xml:space="preserve">: </w:t>
      </w:r>
      <w:r w:rsidRPr="002A2AF2">
        <w:rPr>
          <w:rFonts w:ascii="Arial" w:hAnsi="Arial" w:cs="Arial"/>
          <w:color w:val="000000" w:themeColor="text1"/>
        </w:rPr>
        <w:t>consistindo principalmente no acompanhamento dos processos em trâmite na Vara da Infância e Juventude, impetração de habeas corpus, acompanhamento das medidas socioeducativas, sem prejuízo de outras ações necessárias pertencentes a esta área na esfera infracional.</w:t>
      </w:r>
    </w:p>
    <w:p w14:paraId="256454FA" w14:textId="3CBC6813" w:rsidR="003F48E3" w:rsidRPr="002A2AF2" w:rsidRDefault="008C0DAF" w:rsidP="003744D8">
      <w:pPr>
        <w:pStyle w:val="PargrafodaLista"/>
        <w:numPr>
          <w:ilvl w:val="0"/>
          <w:numId w:val="19"/>
        </w:numPr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t>VEC:</w:t>
      </w:r>
      <w:r w:rsidRPr="002A2AF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consistindo, principalmente, na formulação de pedidos de benefícios, conferência do cálculo de pena, alegação de prescrição, pedidos de remoção/transferência de presos, defesas em faltas disciplinares, interposição de recursos, acompanhamento dos processos de execução penal, impetração de habeas Corpus, reclamação, reabilitação, atuação nas Varas de Execuções Criminais e demais juízos competentes, bem como o atendimento jurídico aos presos das unidades prisionais atendidas. </w:t>
      </w:r>
      <w:r w:rsidRPr="002A2AF2">
        <w:rPr>
          <w:rFonts w:ascii="Arial" w:hAnsi="Arial" w:cs="Arial"/>
          <w:bCs/>
          <w:iCs/>
          <w:color w:val="000000" w:themeColor="text1"/>
          <w:sz w:val="24"/>
          <w:szCs w:val="24"/>
        </w:rPr>
        <w:cr/>
      </w: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4201"/>
      </w:tblGrid>
      <w:tr w:rsidR="002A2AF2" w:rsidRPr="002A2AF2" w14:paraId="3816AA15" w14:textId="77777777" w:rsidTr="003F48E3">
        <w:trPr>
          <w:trHeight w:val="554"/>
          <w:jc w:val="center"/>
        </w:trPr>
        <w:tc>
          <w:tcPr>
            <w:tcW w:w="3591" w:type="dxa"/>
          </w:tcPr>
          <w:p w14:paraId="151CB6D7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Área</w:t>
            </w:r>
          </w:p>
        </w:tc>
        <w:tc>
          <w:tcPr>
            <w:tcW w:w="4201" w:type="dxa"/>
          </w:tcPr>
          <w:p w14:paraId="099F1C8B" w14:textId="77777777" w:rsidR="003F48E3" w:rsidRPr="002A2AF2" w:rsidRDefault="003F48E3" w:rsidP="003F48E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Número de encaminhamentos propostos (dentro das áreas escolhidas)</w:t>
            </w:r>
          </w:p>
        </w:tc>
      </w:tr>
      <w:tr w:rsidR="002A2AF2" w:rsidRPr="002771CD" w14:paraId="7A1AECB2" w14:textId="77777777" w:rsidTr="003F48E3">
        <w:trPr>
          <w:trHeight w:val="291"/>
          <w:jc w:val="center"/>
        </w:trPr>
        <w:tc>
          <w:tcPr>
            <w:tcW w:w="3591" w:type="dxa"/>
          </w:tcPr>
          <w:p w14:paraId="5887BA33" w14:textId="77777777" w:rsidR="003F48E3" w:rsidRPr="002771CD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>Família</w:t>
            </w:r>
          </w:p>
        </w:tc>
        <w:tc>
          <w:tcPr>
            <w:tcW w:w="4201" w:type="dxa"/>
          </w:tcPr>
          <w:p w14:paraId="69FF16CF" w14:textId="001A5DC6" w:rsidR="003F48E3" w:rsidRPr="002771CD" w:rsidRDefault="003F48E3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CD3C9E" w:rsidRPr="002771CD">
              <w:rPr>
                <w:rFonts w:ascii="Arial" w:hAnsi="Arial" w:cs="Arial"/>
                <w:color w:val="000000" w:themeColor="text1"/>
              </w:rPr>
              <w:t>1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8</w:t>
            </w:r>
            <w:r w:rsidR="00880DED" w:rsidRPr="002771CD">
              <w:rPr>
                <w:rFonts w:ascii="Arial" w:hAnsi="Arial" w:cs="Arial"/>
                <w:color w:val="000000" w:themeColor="text1"/>
              </w:rPr>
              <w:t>9</w:t>
            </w:r>
            <w:r w:rsidRPr="002771CD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CD3C9E" w:rsidRPr="002771CD">
              <w:rPr>
                <w:rFonts w:ascii="Arial" w:hAnsi="Arial" w:cs="Arial"/>
                <w:color w:val="000000" w:themeColor="text1"/>
              </w:rPr>
              <w:t xml:space="preserve">cento e 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oite</w:t>
            </w:r>
            <w:r w:rsidR="00880DED" w:rsidRPr="002771CD">
              <w:rPr>
                <w:rFonts w:ascii="Arial" w:hAnsi="Arial" w:cs="Arial"/>
                <w:color w:val="000000" w:themeColor="text1"/>
              </w:rPr>
              <w:t>nta e nove</w:t>
            </w:r>
            <w:r w:rsidRPr="002771CD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2A2AF2" w:rsidRPr="002771CD" w14:paraId="0DF1B71F" w14:textId="77777777" w:rsidTr="003F48E3">
        <w:trPr>
          <w:trHeight w:val="291"/>
          <w:jc w:val="center"/>
        </w:trPr>
        <w:tc>
          <w:tcPr>
            <w:tcW w:w="3591" w:type="dxa"/>
          </w:tcPr>
          <w:p w14:paraId="75F75F46" w14:textId="77777777" w:rsidR="003F48E3" w:rsidRPr="002771CD" w:rsidRDefault="003F48E3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2771CD">
              <w:rPr>
                <w:rFonts w:ascii="Arial" w:hAnsi="Arial" w:cs="Arial"/>
                <w:color w:val="000000" w:themeColor="text1"/>
              </w:rPr>
              <w:t>Cível/Fazenda Pública</w:t>
            </w:r>
            <w:proofErr w:type="gramEnd"/>
          </w:p>
        </w:tc>
        <w:tc>
          <w:tcPr>
            <w:tcW w:w="4201" w:type="dxa"/>
          </w:tcPr>
          <w:p w14:paraId="2E0EEEF3" w14:textId="61AF56D2" w:rsidR="003F48E3" w:rsidRPr="002771CD" w:rsidRDefault="003F48E3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111</w:t>
            </w:r>
            <w:r w:rsidRPr="002771CD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CD3C9E" w:rsidRPr="002771CD">
              <w:rPr>
                <w:rFonts w:ascii="Arial" w:hAnsi="Arial" w:cs="Arial"/>
                <w:color w:val="000000" w:themeColor="text1"/>
              </w:rPr>
              <w:t xml:space="preserve">cento e 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onze</w:t>
            </w:r>
            <w:r w:rsidRPr="002771CD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CD3C9E" w:rsidRPr="002771CD" w14:paraId="3DF472AE" w14:textId="77777777" w:rsidTr="003F48E3">
        <w:trPr>
          <w:trHeight w:val="291"/>
          <w:jc w:val="center"/>
        </w:trPr>
        <w:tc>
          <w:tcPr>
            <w:tcW w:w="3591" w:type="dxa"/>
          </w:tcPr>
          <w:p w14:paraId="072E4097" w14:textId="443C79A9" w:rsidR="00CD3C9E" w:rsidRPr="002771CD" w:rsidRDefault="00CD3C9E" w:rsidP="003F48E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>Juizado Especial de Violência Doméstica e Familiar Contra a Mulher</w:t>
            </w:r>
          </w:p>
        </w:tc>
        <w:tc>
          <w:tcPr>
            <w:tcW w:w="4201" w:type="dxa"/>
          </w:tcPr>
          <w:p w14:paraId="14709442" w14:textId="5542138B" w:rsidR="00CD3C9E" w:rsidRPr="002771CD" w:rsidRDefault="00CD3C9E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27</w:t>
            </w:r>
            <w:r w:rsidRPr="002771CD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vinte e sete</w:t>
            </w:r>
            <w:r w:rsidRPr="002771CD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81D2B" w:rsidRPr="002771CD" w14:paraId="2D1A124F" w14:textId="77777777" w:rsidTr="003F48E3">
        <w:trPr>
          <w:trHeight w:val="291"/>
          <w:jc w:val="center"/>
        </w:trPr>
        <w:tc>
          <w:tcPr>
            <w:tcW w:w="3591" w:type="dxa"/>
          </w:tcPr>
          <w:p w14:paraId="39C0AEF1" w14:textId="38C4C047" w:rsidR="00F81D2B" w:rsidRPr="002771CD" w:rsidRDefault="00F81D2B" w:rsidP="00F81D2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 xml:space="preserve">JECRIM </w:t>
            </w:r>
          </w:p>
        </w:tc>
        <w:tc>
          <w:tcPr>
            <w:tcW w:w="4201" w:type="dxa"/>
          </w:tcPr>
          <w:p w14:paraId="30043961" w14:textId="3007A8F9" w:rsidR="00F81D2B" w:rsidRPr="002771CD" w:rsidRDefault="00F81D2B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>Até 0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4</w:t>
            </w:r>
            <w:r w:rsidRPr="002771CD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quatro</w:t>
            </w:r>
            <w:r w:rsidRPr="002771CD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81D2B" w:rsidRPr="002771CD" w14:paraId="6B074169" w14:textId="77777777" w:rsidTr="003F48E3">
        <w:trPr>
          <w:trHeight w:val="291"/>
          <w:jc w:val="center"/>
        </w:trPr>
        <w:tc>
          <w:tcPr>
            <w:tcW w:w="3591" w:type="dxa"/>
          </w:tcPr>
          <w:p w14:paraId="1BCE5170" w14:textId="1B089D9A" w:rsidR="00F81D2B" w:rsidRPr="002771CD" w:rsidRDefault="00F81D2B" w:rsidP="00F81D2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>Júri</w:t>
            </w:r>
          </w:p>
        </w:tc>
        <w:tc>
          <w:tcPr>
            <w:tcW w:w="4201" w:type="dxa"/>
          </w:tcPr>
          <w:p w14:paraId="5516E976" w14:textId="7F36BB45" w:rsidR="00F81D2B" w:rsidRPr="002771CD" w:rsidRDefault="009E48B8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F81D2B" w:rsidRPr="002771CD">
              <w:rPr>
                <w:rFonts w:ascii="Arial" w:hAnsi="Arial" w:cs="Arial"/>
                <w:color w:val="000000" w:themeColor="text1"/>
              </w:rPr>
              <w:t>0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2</w:t>
            </w:r>
            <w:r w:rsidR="00F81D2B" w:rsidRPr="002771CD">
              <w:rPr>
                <w:rFonts w:ascii="Arial" w:hAnsi="Arial" w:cs="Arial"/>
                <w:color w:val="000000" w:themeColor="text1"/>
              </w:rPr>
              <w:t xml:space="preserve"> (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dois</w:t>
            </w:r>
            <w:r w:rsidR="00F81D2B" w:rsidRPr="002771CD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81D2B" w:rsidRPr="002771CD" w14:paraId="6A555BD1" w14:textId="77777777" w:rsidTr="003F48E3">
        <w:trPr>
          <w:trHeight w:val="291"/>
          <w:jc w:val="center"/>
        </w:trPr>
        <w:tc>
          <w:tcPr>
            <w:tcW w:w="3591" w:type="dxa"/>
          </w:tcPr>
          <w:p w14:paraId="3183B808" w14:textId="003277F8" w:rsidR="00F81D2B" w:rsidRPr="002771CD" w:rsidRDefault="00BB3535" w:rsidP="00BB353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 xml:space="preserve">Plantão </w:t>
            </w:r>
          </w:p>
        </w:tc>
        <w:tc>
          <w:tcPr>
            <w:tcW w:w="4201" w:type="dxa"/>
          </w:tcPr>
          <w:p w14:paraId="2537D78F" w14:textId="74C05418" w:rsidR="00F81D2B" w:rsidRPr="002771CD" w:rsidRDefault="00F81D2B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 xml:space="preserve">Até 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45</w:t>
            </w:r>
            <w:r w:rsidR="00BB3535" w:rsidRPr="002771C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771CD">
              <w:rPr>
                <w:rFonts w:ascii="Arial" w:hAnsi="Arial" w:cs="Arial"/>
                <w:color w:val="000000" w:themeColor="text1"/>
              </w:rPr>
              <w:t>(</w:t>
            </w:r>
            <w:r w:rsidR="002771CD" w:rsidRPr="002771CD">
              <w:rPr>
                <w:rFonts w:ascii="Arial" w:hAnsi="Arial" w:cs="Arial"/>
                <w:color w:val="000000" w:themeColor="text1"/>
              </w:rPr>
              <w:t>quarenta e cinco</w:t>
            </w:r>
            <w:r w:rsidRPr="002771CD">
              <w:rPr>
                <w:rFonts w:ascii="Arial" w:hAnsi="Arial" w:cs="Arial"/>
                <w:color w:val="000000" w:themeColor="text1"/>
              </w:rPr>
              <w:t>)</w:t>
            </w:r>
          </w:p>
        </w:tc>
      </w:tr>
      <w:tr w:rsidR="00F81D2B" w:rsidRPr="002A2AF2" w14:paraId="3415D64E" w14:textId="77777777" w:rsidTr="003F48E3">
        <w:trPr>
          <w:trHeight w:val="291"/>
          <w:jc w:val="center"/>
        </w:trPr>
        <w:tc>
          <w:tcPr>
            <w:tcW w:w="3591" w:type="dxa"/>
          </w:tcPr>
          <w:p w14:paraId="60713B9D" w14:textId="77777777" w:rsidR="00F81D2B" w:rsidRPr="002771CD" w:rsidRDefault="00F81D2B" w:rsidP="00F81D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000000" w:themeColor="text1"/>
              </w:rPr>
            </w:pPr>
            <w:r w:rsidRPr="002771CD">
              <w:rPr>
                <w:rFonts w:ascii="Arial" w:hAnsi="Arial" w:cs="Arial"/>
                <w:b/>
                <w:color w:val="000000" w:themeColor="text1"/>
              </w:rPr>
              <w:t>TOTAL DE ENCAMINHAMENTOS</w:t>
            </w:r>
          </w:p>
        </w:tc>
        <w:tc>
          <w:tcPr>
            <w:tcW w:w="4201" w:type="dxa"/>
          </w:tcPr>
          <w:p w14:paraId="7308CFB9" w14:textId="3AD370D4" w:rsidR="00F81D2B" w:rsidRPr="002771CD" w:rsidRDefault="00F81D2B" w:rsidP="002771CD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771CD"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2771CD" w:rsidRPr="002771CD">
              <w:rPr>
                <w:rFonts w:ascii="Arial" w:hAnsi="Arial" w:cs="Arial"/>
                <w:b/>
                <w:color w:val="000000" w:themeColor="text1"/>
              </w:rPr>
              <w:t>74</w:t>
            </w:r>
            <w:r w:rsidRPr="002771CD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r w:rsidR="002771CD" w:rsidRPr="002771CD">
              <w:rPr>
                <w:rFonts w:ascii="Arial" w:hAnsi="Arial" w:cs="Arial"/>
                <w:b/>
                <w:color w:val="000000" w:themeColor="text1"/>
              </w:rPr>
              <w:t>trezentos e setenta e quatro</w:t>
            </w:r>
            <w:r w:rsidRPr="002771CD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</w:tr>
    </w:tbl>
    <w:p w14:paraId="4B7011B6" w14:textId="77777777" w:rsidR="003F48E3" w:rsidRDefault="003F48E3" w:rsidP="003F48E3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1"/>
        <w:gridCol w:w="4201"/>
      </w:tblGrid>
      <w:tr w:rsidR="009956B2" w:rsidRPr="002A2AF2" w14:paraId="22227924" w14:textId="77777777" w:rsidTr="009956B2">
        <w:trPr>
          <w:trHeight w:val="291"/>
          <w:jc w:val="center"/>
        </w:trPr>
        <w:tc>
          <w:tcPr>
            <w:tcW w:w="3591" w:type="dxa"/>
          </w:tcPr>
          <w:p w14:paraId="201AB168" w14:textId="12A4BEC3" w:rsidR="009956B2" w:rsidRPr="002771CD" w:rsidRDefault="00865E1F" w:rsidP="009956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771CD">
              <w:rPr>
                <w:rFonts w:ascii="Arial" w:hAnsi="Arial" w:cs="Arial"/>
                <w:b/>
                <w:color w:val="000000" w:themeColor="text1"/>
              </w:rPr>
              <w:t>UNIDADE</w:t>
            </w:r>
          </w:p>
        </w:tc>
        <w:tc>
          <w:tcPr>
            <w:tcW w:w="4201" w:type="dxa"/>
          </w:tcPr>
          <w:p w14:paraId="3B14A59E" w14:textId="3A4DE15F" w:rsidR="009956B2" w:rsidRPr="002771CD" w:rsidRDefault="009956B2" w:rsidP="009956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771CD">
              <w:rPr>
                <w:rFonts w:ascii="Arial" w:hAnsi="Arial" w:cs="Arial"/>
                <w:b/>
                <w:color w:val="000000" w:themeColor="text1"/>
              </w:rPr>
              <w:t>Meta</w:t>
            </w:r>
          </w:p>
        </w:tc>
      </w:tr>
      <w:tr w:rsidR="009956B2" w:rsidRPr="002A2AF2" w14:paraId="0F33AC5B" w14:textId="77777777" w:rsidTr="009956B2">
        <w:trPr>
          <w:trHeight w:val="291"/>
          <w:jc w:val="center"/>
        </w:trPr>
        <w:tc>
          <w:tcPr>
            <w:tcW w:w="3591" w:type="dxa"/>
          </w:tcPr>
          <w:p w14:paraId="6A88AEED" w14:textId="15835C38" w:rsidR="009956B2" w:rsidRPr="002771CD" w:rsidRDefault="002771CD" w:rsidP="009956B2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b/>
                <w:bCs/>
                <w:color w:val="000000"/>
              </w:rPr>
              <w:t>Centro de Progressão Penitenciária de São Vicente</w:t>
            </w:r>
          </w:p>
        </w:tc>
        <w:tc>
          <w:tcPr>
            <w:tcW w:w="4201" w:type="dxa"/>
          </w:tcPr>
          <w:p w14:paraId="18ABBB0D" w14:textId="62A3BAD3" w:rsidR="009956B2" w:rsidRPr="002771CD" w:rsidRDefault="002771CD" w:rsidP="002771C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 w:themeColor="text1"/>
              </w:rPr>
            </w:pPr>
            <w:r w:rsidRPr="002771CD">
              <w:rPr>
                <w:rFonts w:ascii="Arial" w:hAnsi="Arial" w:cs="Arial"/>
                <w:color w:val="000000" w:themeColor="text1"/>
              </w:rPr>
              <w:t>211</w:t>
            </w:r>
          </w:p>
        </w:tc>
      </w:tr>
    </w:tbl>
    <w:p w14:paraId="105821F0" w14:textId="77777777" w:rsidR="009956B2" w:rsidRPr="002A2AF2" w:rsidRDefault="009956B2" w:rsidP="003F48E3">
      <w:pPr>
        <w:pStyle w:val="PargrafodaLista"/>
        <w:spacing w:before="120" w:after="120" w:line="360" w:lineRule="auto"/>
        <w:contextualSpacing w:val="0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</w:p>
    <w:p w14:paraId="3BBA19BB" w14:textId="6FD41C28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Obs.</w:t>
      </w:r>
      <w:r w:rsidR="00A60F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1: Havendo recesso forense nos meses de dezembro e janeiro, as metas acima serão reduzidas em um terço.</w:t>
      </w:r>
    </w:p>
    <w:p w14:paraId="6D79FF56" w14:textId="43AD70FB" w:rsidR="008C0DAF" w:rsidRPr="009E48B8" w:rsidRDefault="008C0DAF" w:rsidP="0058519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Obs.</w:t>
      </w:r>
      <w:r w:rsidR="00A60F5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2: Na eventualidade de não haver encaminhamentos suficientes em algumas das áreas acima descritas, poderá haver encaminhamentos suplementares das outras </w:t>
      </w:r>
      <w:r w:rsidRPr="009E48B8">
        <w:rPr>
          <w:rFonts w:ascii="Arial" w:hAnsi="Arial" w:cs="Arial"/>
          <w:sz w:val="24"/>
          <w:szCs w:val="24"/>
        </w:rPr>
        <w:t>áreas para fins de cumprimento da meta total.</w:t>
      </w:r>
    </w:p>
    <w:p w14:paraId="3EF04217" w14:textId="26CA35A9" w:rsidR="00A60F51" w:rsidRPr="009E48B8" w:rsidRDefault="00A60F51" w:rsidP="0058519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9E48B8">
        <w:rPr>
          <w:rFonts w:ascii="Arial" w:hAnsi="Arial" w:cs="Arial"/>
          <w:sz w:val="24"/>
          <w:szCs w:val="24"/>
        </w:rPr>
        <w:t xml:space="preserve">Obs. 3: </w:t>
      </w:r>
      <w:r w:rsidR="00882B78" w:rsidRPr="009E48B8">
        <w:rPr>
          <w:rFonts w:ascii="Arial" w:hAnsi="Arial" w:cs="Arial"/>
          <w:sz w:val="24"/>
          <w:szCs w:val="24"/>
        </w:rPr>
        <w:t xml:space="preserve">o </w:t>
      </w:r>
      <w:r w:rsidRPr="009E48B8">
        <w:rPr>
          <w:rFonts w:ascii="Arial" w:hAnsi="Arial" w:cs="Arial"/>
          <w:sz w:val="24"/>
          <w:szCs w:val="24"/>
        </w:rPr>
        <w:t>encaminhamento de demandas</w:t>
      </w:r>
      <w:r w:rsidR="00882B78" w:rsidRPr="009E48B8">
        <w:rPr>
          <w:rFonts w:ascii="Arial" w:hAnsi="Arial" w:cs="Arial"/>
          <w:sz w:val="24"/>
          <w:szCs w:val="24"/>
        </w:rPr>
        <w:t>,</w:t>
      </w:r>
      <w:r w:rsidRPr="009E48B8">
        <w:rPr>
          <w:rFonts w:ascii="Arial" w:hAnsi="Arial" w:cs="Arial"/>
          <w:sz w:val="24"/>
          <w:szCs w:val="24"/>
        </w:rPr>
        <w:t xml:space="preserve"> pela coordenação local</w:t>
      </w:r>
      <w:r w:rsidR="00882B78" w:rsidRPr="009E48B8">
        <w:rPr>
          <w:rFonts w:ascii="Arial" w:hAnsi="Arial" w:cs="Arial"/>
          <w:sz w:val="24"/>
          <w:szCs w:val="24"/>
        </w:rPr>
        <w:t>,</w:t>
      </w:r>
      <w:r w:rsidRPr="009E48B8">
        <w:rPr>
          <w:rFonts w:ascii="Arial" w:hAnsi="Arial" w:cs="Arial"/>
          <w:sz w:val="24"/>
          <w:szCs w:val="24"/>
        </w:rPr>
        <w:t xml:space="preserve"> à entidade conveniada é condicionado à autorização de provisionamento, inclusive em relação às áreas de encaminhamento, pela </w:t>
      </w:r>
      <w:proofErr w:type="spellStart"/>
      <w:r w:rsidRPr="009E48B8">
        <w:rPr>
          <w:rFonts w:ascii="Arial" w:hAnsi="Arial" w:cs="Arial"/>
          <w:sz w:val="24"/>
          <w:szCs w:val="24"/>
        </w:rPr>
        <w:t>Subdefensoria</w:t>
      </w:r>
      <w:proofErr w:type="spellEnd"/>
      <w:r w:rsidRPr="009E48B8">
        <w:rPr>
          <w:rFonts w:ascii="Arial" w:hAnsi="Arial" w:cs="Arial"/>
          <w:sz w:val="24"/>
          <w:szCs w:val="24"/>
        </w:rPr>
        <w:t xml:space="preserve"> Pública-Geral competente</w:t>
      </w:r>
      <w:r w:rsidR="00882B78" w:rsidRPr="009E48B8">
        <w:rPr>
          <w:rFonts w:ascii="Arial" w:hAnsi="Arial" w:cs="Arial"/>
          <w:sz w:val="24"/>
          <w:szCs w:val="24"/>
        </w:rPr>
        <w:t>.</w:t>
      </w:r>
    </w:p>
    <w:p w14:paraId="7C456F5D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ECE3CFF" w14:textId="77777777" w:rsidR="008C0DAF" w:rsidRPr="002A2AF2" w:rsidRDefault="008C0DAF" w:rsidP="005851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4. LOCAL E HORÁRIO DE ATENDIMENTO</w:t>
      </w:r>
    </w:p>
    <w:p w14:paraId="3300B723" w14:textId="05654D46" w:rsidR="008C0DAF" w:rsidRDefault="008C0DAF" w:rsidP="00894004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atendimento dar-se-á nas dependências do prédio da........(</w:t>
      </w:r>
      <w:proofErr w:type="gramStart"/>
      <w:r w:rsidRPr="002A2AF2">
        <w:rPr>
          <w:rFonts w:ascii="Arial" w:hAnsi="Arial" w:cs="Arial"/>
          <w:color w:val="000000" w:themeColor="text1"/>
          <w:sz w:val="24"/>
          <w:szCs w:val="24"/>
        </w:rPr>
        <w:t>Entidade).........</w:t>
      </w:r>
      <w:proofErr w:type="gramEnd"/>
      <w:r w:rsidRPr="002A2AF2">
        <w:rPr>
          <w:rFonts w:ascii="Arial" w:hAnsi="Arial" w:cs="Arial"/>
          <w:color w:val="000000" w:themeColor="text1"/>
          <w:sz w:val="24"/>
          <w:szCs w:val="24"/>
        </w:rPr>
        <w:t>, reservadas única e exclusivamente para as atividades da Assistência Judiciária Gratuita, das ............... às ..............., no horário das ...h às ...h, reservando-se parte das ...............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>em havendo estagiários,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para orientação 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destes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sobre o andamento dos processos da semana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2D06ED" w:rsidRPr="002A2AF2">
        <w:rPr>
          <w:rFonts w:ascii="Arial" w:eastAsia="Arial" w:hAnsi="Arial" w:cs="Arial"/>
          <w:color w:val="000000" w:themeColor="text1"/>
          <w:sz w:val="24"/>
          <w:szCs w:val="24"/>
        </w:rPr>
        <w:t>devendo ser garantido o atendimento por mecanismos não presenciais quando necessário</w:t>
      </w:r>
      <w:r w:rsidR="002D06ED" w:rsidRPr="002A2AF2">
        <w:rPr>
          <w:rFonts w:ascii="Arial" w:hAnsi="Arial" w:cs="Arial"/>
          <w:color w:val="000000" w:themeColor="text1"/>
          <w:sz w:val="24"/>
          <w:szCs w:val="24"/>
        </w:rPr>
        <w:t>.</w:t>
      </w:r>
      <w:r w:rsidR="0071027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523453" w14:textId="77777777" w:rsidR="00894004" w:rsidRPr="002A2AF2" w:rsidRDefault="00894004" w:rsidP="00894004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7E8C36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5. DA EQUIPE </w:t>
      </w:r>
    </w:p>
    <w:p w14:paraId="3AD5CCEF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>A Equipe de trabalho será formada por:</w:t>
      </w:r>
    </w:p>
    <w:p w14:paraId="3723B415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coordenador do projeto </w:t>
      </w:r>
    </w:p>
    <w:p w14:paraId="6FC05980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advogados </w:t>
      </w:r>
    </w:p>
    <w:p w14:paraId="41367577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estagiários de Direito </w:t>
      </w:r>
    </w:p>
    <w:p w14:paraId="61453AB5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psicólogo </w:t>
      </w:r>
    </w:p>
    <w:p w14:paraId="37EA21D9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assistente social </w:t>
      </w:r>
    </w:p>
    <w:p w14:paraId="2C21517B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 de psicologia </w:t>
      </w:r>
    </w:p>
    <w:p w14:paraId="153FB8BF" w14:textId="77777777" w:rsidR="008C0DAF" w:rsidRPr="002A2AF2" w:rsidRDefault="008C0DAF" w:rsidP="00585195">
      <w:pPr>
        <w:pStyle w:val="NormalWeb"/>
        <w:numPr>
          <w:ilvl w:val="0"/>
          <w:numId w:val="20"/>
        </w:numPr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t xml:space="preserve">00 (  ) estagiário de serviço social </w:t>
      </w:r>
    </w:p>
    <w:p w14:paraId="20ABCA63" w14:textId="77777777" w:rsidR="008C0DAF" w:rsidRPr="002A2AF2" w:rsidRDefault="008C0DAF" w:rsidP="00585195">
      <w:pPr>
        <w:pStyle w:val="NormalWeb"/>
        <w:spacing w:before="120" w:beforeAutospacing="0" w:after="120" w:afterAutospacing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97FEFEF" w14:textId="557426C8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b/>
          <w:color w:val="000000" w:themeColor="text1"/>
        </w:rPr>
      </w:pPr>
      <w:r w:rsidRPr="002A2AF2">
        <w:rPr>
          <w:rFonts w:ascii="Arial" w:hAnsi="Arial" w:cs="Arial"/>
          <w:b/>
          <w:color w:val="000000" w:themeColor="text1"/>
        </w:rPr>
        <w:t xml:space="preserve">6. </w:t>
      </w:r>
      <w:r w:rsidR="002D06ED" w:rsidRPr="002A2AF2">
        <w:rPr>
          <w:rFonts w:ascii="Arial" w:hAnsi="Arial" w:cs="Arial"/>
          <w:b/>
          <w:color w:val="000000" w:themeColor="text1"/>
        </w:rPr>
        <w:t xml:space="preserve">DA REMUNERAÇÃO DA EQUIPE DE TRABALHO </w:t>
      </w:r>
      <w:r w:rsidRPr="002A2AF2">
        <w:rPr>
          <w:rFonts w:ascii="Arial" w:hAnsi="Arial" w:cs="Arial"/>
          <w:b/>
          <w:color w:val="000000" w:themeColor="text1"/>
        </w:rPr>
        <w:t>(OBSERVAR CLÁUSULA SEXTA DO EDITAL)</w:t>
      </w:r>
    </w:p>
    <w:p w14:paraId="3C2497F7" w14:textId="5BA6AA5C" w:rsidR="008C0DAF" w:rsidRPr="002A2AF2" w:rsidRDefault="008C0DAF" w:rsidP="00585195">
      <w:pPr>
        <w:pStyle w:val="NormalWeb"/>
        <w:spacing w:before="120" w:beforeAutospacing="0" w:after="120" w:afterAutospacing="0" w:line="360" w:lineRule="auto"/>
        <w:jc w:val="both"/>
        <w:rPr>
          <w:rFonts w:ascii="Arial" w:hAnsi="Arial" w:cs="Arial"/>
          <w:color w:val="000000" w:themeColor="text1"/>
        </w:rPr>
      </w:pPr>
      <w:r w:rsidRPr="002A2AF2">
        <w:rPr>
          <w:rFonts w:ascii="Arial" w:hAnsi="Arial" w:cs="Arial"/>
          <w:color w:val="000000" w:themeColor="text1"/>
        </w:rPr>
        <w:lastRenderedPageBreak/>
        <w:t xml:space="preserve">Os valores são originários de pesquisa efetuada no </w:t>
      </w:r>
      <w:r w:rsidR="00ED6CF9" w:rsidRPr="002A2AF2">
        <w:rPr>
          <w:rFonts w:ascii="Arial" w:hAnsi="Arial" w:cs="Arial"/>
          <w:color w:val="000000" w:themeColor="text1"/>
        </w:rPr>
        <w:t xml:space="preserve">Processo Administrativo </w:t>
      </w:r>
      <w:r w:rsidR="009A3D7C">
        <w:rPr>
          <w:rFonts w:ascii="Arial" w:hAnsi="Arial" w:cs="Arial"/>
          <w:color w:val="000000" w:themeColor="text1"/>
        </w:rPr>
        <w:t>SEI</w:t>
      </w:r>
      <w:r w:rsidR="00ED6CF9" w:rsidRPr="002A2AF2">
        <w:rPr>
          <w:rFonts w:ascii="Arial" w:hAnsi="Arial" w:cs="Arial"/>
          <w:color w:val="000000" w:themeColor="text1"/>
        </w:rPr>
        <w:t xml:space="preserve"> nº </w:t>
      </w:r>
      <w:r w:rsidR="009A3D7C">
        <w:rPr>
          <w:rFonts w:ascii="Arial" w:hAnsi="Arial" w:cs="Arial"/>
          <w:color w:val="000000" w:themeColor="text1"/>
        </w:rPr>
        <w:t>2021/0004554</w:t>
      </w:r>
      <w:r w:rsidR="00ED6CF9" w:rsidRPr="002A2AF2">
        <w:rPr>
          <w:rFonts w:ascii="Arial" w:hAnsi="Arial" w:cs="Arial"/>
          <w:color w:val="000000" w:themeColor="text1"/>
        </w:rPr>
        <w:t>.</w:t>
      </w:r>
    </w:p>
    <w:p w14:paraId="179FE46C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3682"/>
        <w:gridCol w:w="1335"/>
        <w:gridCol w:w="1929"/>
        <w:gridCol w:w="2835"/>
      </w:tblGrid>
      <w:tr w:rsidR="002A2AF2" w:rsidRPr="002A2AF2" w14:paraId="046A43D4" w14:textId="77777777" w:rsidTr="009A3D7C">
        <w:trPr>
          <w:trHeight w:val="9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62F901D" w14:textId="77777777" w:rsidR="002D06ED" w:rsidRPr="002A2AF2" w:rsidRDefault="002D06ED" w:rsidP="00585195">
            <w:pPr>
              <w:spacing w:before="120" w:after="120" w:line="360" w:lineRule="auto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6.1 Equipes por demanda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88F56" w14:textId="77777777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5FC3A3" w14:textId="77777777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Valor Unitário Mensal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E1258D" w14:textId="77777777" w:rsidR="002D06ED" w:rsidRPr="002A2AF2" w:rsidRDefault="002D06ED" w:rsidP="00585195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Valor Total Mensal </w:t>
            </w:r>
          </w:p>
        </w:tc>
      </w:tr>
      <w:tr w:rsidR="002A2AF2" w:rsidRPr="002A2AF2" w14:paraId="0BFBCD27" w14:textId="77777777" w:rsidTr="009A3D7C">
        <w:trPr>
          <w:trHeight w:val="3834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16CCA0" w14:textId="05917DBE" w:rsidR="002D06ED" w:rsidRPr="002A2AF2" w:rsidRDefault="002D06ED" w:rsidP="005D2460">
            <w:pPr>
              <w:spacing w:before="120" w:after="120" w:line="360" w:lineRule="auto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Para cada 30 novos encaminhamentos mensais, será mantida uma equipe formada por ao menos um advogado e</w:t>
            </w:r>
            <w:r w:rsidR="00BA0758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até 03 estagiários de Direito, observando o teto de R$ 4.</w:t>
            </w:r>
            <w:r w:rsidR="009A3D7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526,7</w:t>
            </w:r>
            <w:r w:rsidR="005D24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5</w:t>
            </w:r>
            <w:r w:rsidR="00BA0758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  <w:r w:rsidR="003744D8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O valor </w:t>
            </w:r>
            <w:r w:rsidR="00266716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da bolsa auxílio do </w:t>
            </w:r>
            <w:r w:rsidR="003744D8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estagiário de direito é de R$ </w:t>
            </w:r>
            <w:r w:rsidR="005D24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671,93</w:t>
            </w:r>
            <w:r w:rsidR="003744D8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4F91B" w14:textId="53857676" w:rsidR="002D06ED" w:rsidRPr="002A2AF2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  <w:r w:rsidR="002D06ED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equipes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DE5C778" w14:textId="0B34857E" w:rsidR="002D06ED" w:rsidRPr="002A2AF2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R$ XXX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3221C3C" w14:textId="722981C8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6F1C26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XXX</w:t>
            </w: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(Advogados)</w:t>
            </w:r>
          </w:p>
          <w:p w14:paraId="5EA21B3D" w14:textId="493E119B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6F1C26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XXXX</w:t>
            </w: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(Estagiários de Direito)</w:t>
            </w:r>
          </w:p>
        </w:tc>
      </w:tr>
      <w:tr w:rsidR="002A2AF2" w:rsidRPr="002A2AF2" w14:paraId="46D7038F" w14:textId="77777777" w:rsidTr="003744D8">
        <w:trPr>
          <w:trHeight w:val="255"/>
          <w:jc w:val="center"/>
        </w:trPr>
        <w:tc>
          <w:tcPr>
            <w:tcW w:w="36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FA0A6A" w14:textId="56EFD116" w:rsidR="002D06ED" w:rsidRPr="002A2AF2" w:rsidRDefault="002D06ED" w:rsidP="000D7068">
            <w:pPr>
              <w:spacing w:before="120" w:after="120" w:line="360" w:lineRule="auto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Auxilio transporte, </w:t>
            </w:r>
            <w:r w:rsidR="006F1C26" w:rsidRPr="002A2AF2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n</w:t>
            </w:r>
            <w:r w:rsidRPr="002A2AF2">
              <w:rPr>
                <w:rFonts w:ascii="Arial" w:eastAsia="Bookman Old Style" w:hAnsi="Arial" w:cs="Arial"/>
                <w:color w:val="000000" w:themeColor="text1"/>
                <w:sz w:val="24"/>
                <w:szCs w:val="24"/>
              </w:rPr>
              <w:t>a hipótese d</w:t>
            </w:r>
            <w:r w:rsidRPr="002A2A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e a equipe contar com estagiários</w:t>
            </w:r>
            <w:r w:rsidR="000D7068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46E55A7" w14:textId="24C6EEE0" w:rsidR="002D06ED" w:rsidRPr="002A2AF2" w:rsidRDefault="006F1C26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19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D8DD01" w14:textId="239C6498" w:rsidR="002D06ED" w:rsidRPr="002A2AF2" w:rsidRDefault="000D7068" w:rsidP="00585195">
            <w:pPr>
              <w:spacing w:before="120" w:after="12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V</w:t>
            </w:r>
            <w:r w:rsidRPr="002A2AF2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alor de </w:t>
            </w: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5D2460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66,96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A35A95" w14:textId="2A59BF17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R$ </w:t>
            </w:r>
            <w:r w:rsidR="006F1C26" w:rsidRPr="002A2AF2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XXXXX</w:t>
            </w:r>
          </w:p>
        </w:tc>
      </w:tr>
      <w:tr w:rsidR="00BA0758" w:rsidRPr="002A2AF2" w14:paraId="6F5A2BC1" w14:textId="77777777" w:rsidTr="003744D8">
        <w:trPr>
          <w:trHeight w:val="255"/>
          <w:jc w:val="center"/>
        </w:trPr>
        <w:tc>
          <w:tcPr>
            <w:tcW w:w="694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B06156" w14:textId="77777777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TOTAL DA CONTRATAÇÃO DE PESSOAL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92F8A9" w14:textId="5E156A98" w:rsidR="002D06ED" w:rsidRPr="002A2AF2" w:rsidRDefault="002D06ED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R$ </w:t>
            </w:r>
            <w:r w:rsidR="006F1C26" w:rsidRPr="002A2AF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XXXX</w:t>
            </w:r>
          </w:p>
        </w:tc>
      </w:tr>
    </w:tbl>
    <w:p w14:paraId="7D961262" w14:textId="77777777" w:rsidR="002D06ED" w:rsidRPr="002A2AF2" w:rsidRDefault="002D06ED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4C463F" w14:textId="05BCCF12" w:rsidR="002D06ED" w:rsidRPr="002A2AF2" w:rsidRDefault="00143113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Havendo 90 (noventa) ou mais</w:t>
      </w:r>
      <w:r w:rsidRPr="002A2AF2">
        <w:rPr>
          <w:rFonts w:ascii="Arial" w:hAnsi="Arial" w:cs="Arial"/>
          <w:bCs/>
          <w:color w:val="000000" w:themeColor="text1"/>
          <w:sz w:val="24"/>
          <w:szCs w:val="24"/>
        </w:rPr>
        <w:t xml:space="preserve"> encaminhamentos mensais, observado regramento do Edital de Chamamento Público, possibilita-se o reembolso a título de coordenação.</w:t>
      </w:r>
    </w:p>
    <w:tbl>
      <w:tblPr>
        <w:tblW w:w="5198" w:type="dxa"/>
        <w:jc w:val="center"/>
        <w:tblLayout w:type="fixed"/>
        <w:tblLook w:val="04A0" w:firstRow="1" w:lastRow="0" w:firstColumn="1" w:lastColumn="0" w:noHBand="0" w:noVBand="1"/>
      </w:tblPr>
      <w:tblGrid>
        <w:gridCol w:w="2234"/>
        <w:gridCol w:w="1335"/>
        <w:gridCol w:w="1629"/>
      </w:tblGrid>
      <w:tr w:rsidR="0029198F" w:rsidRPr="0029198F" w14:paraId="330AD4F4" w14:textId="77777777" w:rsidTr="00143113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57CEC3" w14:textId="32ACEB02" w:rsidR="00143113" w:rsidRPr="0029198F" w:rsidRDefault="00143113" w:rsidP="00585195">
            <w:pPr>
              <w:spacing w:before="120" w:after="120" w:line="360" w:lineRule="auto"/>
              <w:rPr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 xml:space="preserve"> Cargo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A3E203" w14:textId="3E50B2DC" w:rsidR="00143113" w:rsidRPr="0029198F" w:rsidRDefault="00143113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29198F">
              <w:rPr>
                <w:rFonts w:ascii="Arial" w:eastAsia="Arial" w:hAnsi="Arial" w:cs="Arial"/>
                <w:sz w:val="24"/>
                <w:szCs w:val="24"/>
              </w:rPr>
              <w:t>Qtd</w:t>
            </w:r>
            <w:proofErr w:type="spellEnd"/>
            <w:r w:rsidRPr="0029198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225865" w14:textId="27012D9D" w:rsidR="00143113" w:rsidRPr="0029198F" w:rsidRDefault="00143113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>Valor do repasse</w:t>
            </w:r>
          </w:p>
        </w:tc>
      </w:tr>
      <w:tr w:rsidR="00143113" w:rsidRPr="0029198F" w14:paraId="57C3661D" w14:textId="77777777" w:rsidTr="00143113">
        <w:trPr>
          <w:trHeight w:val="255"/>
          <w:jc w:val="center"/>
        </w:trPr>
        <w:tc>
          <w:tcPr>
            <w:tcW w:w="22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037BD6" w14:textId="3B1DAC3B" w:rsidR="00143113" w:rsidRPr="0029198F" w:rsidRDefault="00143113" w:rsidP="00585195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 xml:space="preserve"> Coordenador</w:t>
            </w:r>
          </w:p>
        </w:tc>
        <w:tc>
          <w:tcPr>
            <w:tcW w:w="13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B2A586" w14:textId="7C6537AF" w:rsidR="00143113" w:rsidRPr="0029198F" w:rsidRDefault="00143113" w:rsidP="00585195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16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84C4EC" w14:textId="443263E9" w:rsidR="00143113" w:rsidRPr="0029198F" w:rsidRDefault="00143113" w:rsidP="005D2460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9A3D7C" w:rsidRPr="0029198F">
              <w:rPr>
                <w:rFonts w:ascii="Arial" w:eastAsia="Arial" w:hAnsi="Arial" w:cs="Arial"/>
                <w:sz w:val="24"/>
                <w:szCs w:val="24"/>
              </w:rPr>
              <w:t>953,4</w:t>
            </w:r>
            <w:r w:rsidR="005D2460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</w:tbl>
    <w:p w14:paraId="0DE5D8EE" w14:textId="77777777" w:rsidR="00143113" w:rsidRPr="0029198F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14:paraId="45BFE167" w14:textId="77777777" w:rsidR="00143113" w:rsidRPr="0029198F" w:rsidRDefault="00143113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6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1276"/>
        <w:gridCol w:w="2410"/>
        <w:gridCol w:w="2005"/>
      </w:tblGrid>
      <w:tr w:rsidR="0029198F" w:rsidRPr="0029198F" w14:paraId="0C6B9678" w14:textId="77777777" w:rsidTr="003763BC">
        <w:trPr>
          <w:trHeight w:val="1106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24F7D" w14:textId="77777777" w:rsidR="008C0DAF" w:rsidRPr="0029198F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6.2 EQUIPE PSICOSSOCIAL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005657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FCF89D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2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A4A91" w14:textId="77777777" w:rsidR="008C0DAF" w:rsidRPr="0029198F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29198F" w:rsidRPr="0029198F" w14:paraId="1583F3EE" w14:textId="77777777" w:rsidTr="003763BC">
        <w:trPr>
          <w:trHeight w:val="504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784280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lastRenderedPageBreak/>
              <w:t xml:space="preserve">Psicólogo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BF83A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86BC" w14:textId="30351ED4" w:rsidR="008C0DAF" w:rsidRPr="0029198F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R$ 2.</w:t>
            </w:r>
            <w:r w:rsidR="005D2460">
              <w:rPr>
                <w:rFonts w:ascii="Arial" w:hAnsi="Arial" w:cs="Arial"/>
                <w:sz w:val="24"/>
                <w:szCs w:val="24"/>
              </w:rPr>
              <w:t>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3C6F1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98F" w:rsidRPr="0029198F" w14:paraId="53D5EEBA" w14:textId="77777777" w:rsidTr="003763BC">
        <w:trPr>
          <w:trHeight w:val="69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1A5EA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Assistente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6BB2E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79DE5" w14:textId="0C8C38EA" w:rsidR="008C0DAF" w:rsidRPr="0029198F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R$ 2.</w:t>
            </w:r>
            <w:r w:rsidR="005D2460">
              <w:rPr>
                <w:rFonts w:ascii="Arial" w:hAnsi="Arial" w:cs="Arial"/>
                <w:sz w:val="24"/>
                <w:szCs w:val="24"/>
              </w:rPr>
              <w:t>215,61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11DEE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98F" w:rsidRPr="0029198F" w14:paraId="60A62F76" w14:textId="77777777" w:rsidTr="003763BC">
        <w:trPr>
          <w:trHeight w:val="1206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44969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Estagiário de Psicologia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F113F0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6D361" w14:textId="5FA0E6D7" w:rsidR="008C0DAF" w:rsidRPr="0029198F" w:rsidRDefault="008C0DAF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9A3D7C" w:rsidRPr="0029198F">
              <w:rPr>
                <w:rFonts w:ascii="Arial" w:hAnsi="Arial" w:cs="Arial"/>
                <w:sz w:val="24"/>
                <w:szCs w:val="24"/>
              </w:rPr>
              <w:t>592,87</w:t>
            </w:r>
            <w:r w:rsidR="000D7068" w:rsidRPr="0029198F">
              <w:rPr>
                <w:rFonts w:ascii="Arial" w:hAnsi="Arial" w:cs="Arial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37E703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98F" w:rsidRPr="0029198F" w14:paraId="64F0FBE9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7A5BF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Estagiário de Serviço Social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E6F19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8DC56" w14:textId="6AAF380F" w:rsidR="008C0DAF" w:rsidRPr="0029198F" w:rsidRDefault="009A3D7C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R$ 592,87</w:t>
            </w:r>
            <w:r w:rsidR="000D7068" w:rsidRPr="0029198F">
              <w:rPr>
                <w:rFonts w:ascii="Arial" w:hAnsi="Arial" w:cs="Arial"/>
                <w:sz w:val="24"/>
                <w:szCs w:val="24"/>
              </w:rPr>
              <w:t xml:space="preserve"> de bolsa – auxílio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9A94E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98F" w:rsidRPr="0029198F" w14:paraId="559AECF4" w14:textId="77777777" w:rsidTr="003763BC">
        <w:trPr>
          <w:trHeight w:val="960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2B6678" w14:textId="28F7C90D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29198F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29198F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  <w:r w:rsidRPr="0029198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06FE1C" w14:textId="44E8C413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98F"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4F3CF6" w14:textId="3C37E4BE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="005D2460">
              <w:rPr>
                <w:rFonts w:ascii="Arial" w:eastAsia="Arial" w:hAnsi="Arial" w:cs="Arial"/>
                <w:sz w:val="24"/>
                <w:szCs w:val="24"/>
              </w:rPr>
              <w:t>R$ 66,96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2531B" w14:textId="77777777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2408" w:rsidRPr="0029198F" w14:paraId="518CDBD5" w14:textId="77777777" w:rsidTr="003763BC">
        <w:trPr>
          <w:trHeight w:val="813"/>
          <w:jc w:val="center"/>
        </w:trPr>
        <w:tc>
          <w:tcPr>
            <w:tcW w:w="39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D0D0A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TOTAL 6.2 =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9E19F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151F2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1B22B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23DA6DC5" w14:textId="77777777" w:rsidR="008C0DAF" w:rsidRPr="0029198F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sz w:val="24"/>
          <w:szCs w:val="24"/>
        </w:rPr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851"/>
        <w:gridCol w:w="1984"/>
        <w:gridCol w:w="2126"/>
      </w:tblGrid>
      <w:tr w:rsidR="0029198F" w:rsidRPr="0029198F" w14:paraId="4A9F0BD1" w14:textId="77777777" w:rsidTr="000D7068">
        <w:trPr>
          <w:trHeight w:val="1380"/>
          <w:jc w:val="center"/>
        </w:trPr>
        <w:tc>
          <w:tcPr>
            <w:tcW w:w="4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B1EDEB" w14:textId="761D65D4" w:rsidR="008C0DAF" w:rsidRPr="0029198F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6.3 ATENDIMENTO ESTABELECIMENTOS PRISIONAIS</w:t>
            </w:r>
            <w:r w:rsidR="00BA0758" w:rsidRPr="002919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(vide item 6.5</w:t>
            </w:r>
            <w:r w:rsidR="002E391D" w:rsidRPr="002919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do Edital</w:t>
            </w:r>
            <w:r w:rsidR="00BA0758"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01118E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B75D7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>Valor Mensal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47951" w14:textId="77777777" w:rsidR="008C0DAF" w:rsidRPr="0029198F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Mensal </w:t>
            </w:r>
          </w:p>
        </w:tc>
      </w:tr>
      <w:tr w:rsidR="0029198F" w:rsidRPr="0029198F" w14:paraId="0ADB4D0F" w14:textId="77777777" w:rsidTr="000D7068">
        <w:trPr>
          <w:trHeight w:val="876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2046" w14:textId="4BC0D7E6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Coordenador</w:t>
            </w:r>
            <w:r w:rsidR="00BA0758" w:rsidRPr="0029198F">
              <w:rPr>
                <w:rFonts w:ascii="Arial" w:hAnsi="Arial" w:cs="Arial"/>
                <w:sz w:val="24"/>
                <w:szCs w:val="24"/>
              </w:rPr>
              <w:t xml:space="preserve"> (vide item 6.6</w:t>
            </w:r>
            <w:r w:rsidR="002E391D" w:rsidRPr="0029198F">
              <w:rPr>
                <w:rFonts w:ascii="Arial" w:hAnsi="Arial" w:cs="Arial"/>
                <w:sz w:val="24"/>
                <w:szCs w:val="24"/>
              </w:rPr>
              <w:t xml:space="preserve"> do Edital</w:t>
            </w:r>
            <w:r w:rsidR="00BA0758" w:rsidRPr="002919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04FB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FEC12" w14:textId="43C92FFD" w:rsidR="008C0DAF" w:rsidRPr="0029198F" w:rsidRDefault="005D2460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R$ 2.953,42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0550B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198F" w:rsidRPr="0029198F" w14:paraId="0390C3D3" w14:textId="77777777" w:rsidTr="000D7068">
        <w:trPr>
          <w:trHeight w:val="1102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27E58F" w14:textId="77777777" w:rsidR="008C0DAF" w:rsidRPr="0029198F" w:rsidRDefault="008C0DAF" w:rsidP="000D7068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Advogado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9E5FC4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C9A3F" w14:textId="596E7BD0" w:rsidR="008C0DAF" w:rsidRPr="0029198F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2.</w:t>
            </w:r>
            <w:r w:rsidR="005D2460">
              <w:rPr>
                <w:rFonts w:ascii="Arial" w:hAnsi="Arial" w:cs="Arial"/>
                <w:sz w:val="24"/>
                <w:szCs w:val="24"/>
              </w:rPr>
              <w:t>510,96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65E00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98F" w:rsidRPr="0029198F" w14:paraId="0E28AE32" w14:textId="77777777" w:rsidTr="009A3D7C">
        <w:trPr>
          <w:trHeight w:val="18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B5345E" w14:textId="77777777" w:rsidR="008C0DAF" w:rsidRPr="0029198F" w:rsidRDefault="008C0DAF" w:rsidP="000D7068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Estagiário de Direito (exclusivamente para o caso de atendimento em estabelecimento prisional. Ver item “6.5” do Edital)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6E0C2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094E90" w14:textId="1E8F43F9" w:rsidR="008C0DAF" w:rsidRPr="0029198F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 xml:space="preserve">R$ </w:t>
            </w:r>
            <w:r w:rsidR="005D2460">
              <w:rPr>
                <w:rFonts w:ascii="Arial" w:hAnsi="Arial" w:cs="Arial"/>
                <w:sz w:val="24"/>
                <w:szCs w:val="24"/>
              </w:rPr>
              <w:t>671,93</w:t>
            </w:r>
            <w:r w:rsidRPr="0029198F">
              <w:rPr>
                <w:rFonts w:ascii="Arial" w:hAnsi="Arial" w:cs="Arial"/>
                <w:sz w:val="24"/>
                <w:szCs w:val="24"/>
              </w:rPr>
              <w:t xml:space="preserve"> de bolsa – auxílio + R$ 6</w:t>
            </w:r>
            <w:r w:rsidR="009A3D7C" w:rsidRPr="0029198F">
              <w:rPr>
                <w:rFonts w:ascii="Arial" w:hAnsi="Arial" w:cs="Arial"/>
                <w:sz w:val="24"/>
                <w:szCs w:val="24"/>
              </w:rPr>
              <w:t>6</w:t>
            </w:r>
            <w:r w:rsidRPr="0029198F">
              <w:rPr>
                <w:rFonts w:ascii="Arial" w:hAnsi="Arial" w:cs="Arial"/>
                <w:sz w:val="24"/>
                <w:szCs w:val="24"/>
              </w:rPr>
              <w:t>,</w:t>
            </w:r>
            <w:r w:rsidR="005D2460">
              <w:rPr>
                <w:rFonts w:ascii="Arial" w:hAnsi="Arial" w:cs="Arial"/>
                <w:sz w:val="24"/>
                <w:szCs w:val="24"/>
              </w:rPr>
              <w:t>96</w:t>
            </w:r>
            <w:r w:rsidRPr="0029198F">
              <w:rPr>
                <w:rFonts w:ascii="Arial" w:hAnsi="Arial" w:cs="Arial"/>
                <w:sz w:val="24"/>
                <w:szCs w:val="24"/>
              </w:rPr>
              <w:t xml:space="preserve"> auxílio transporte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7CD38" w14:textId="77777777" w:rsidR="008C0DAF" w:rsidRPr="0029198F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29198F" w:rsidRPr="0029198F" w14:paraId="12699E3F" w14:textId="77777777" w:rsidTr="000D7068">
        <w:trPr>
          <w:trHeight w:val="987"/>
          <w:jc w:val="center"/>
        </w:trPr>
        <w:tc>
          <w:tcPr>
            <w:tcW w:w="46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6814B9" w14:textId="79236802" w:rsidR="000D7068" w:rsidRPr="0029198F" w:rsidRDefault="000D7068" w:rsidP="000D7068">
            <w:pPr>
              <w:spacing w:before="12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eastAsia="Arial" w:hAnsi="Arial" w:cs="Arial"/>
                <w:sz w:val="24"/>
                <w:szCs w:val="24"/>
              </w:rPr>
              <w:t xml:space="preserve">Auxilio transporte, </w:t>
            </w:r>
            <w:r w:rsidRPr="0029198F">
              <w:rPr>
                <w:rFonts w:ascii="Arial" w:eastAsia="Bookman Old Style" w:hAnsi="Arial" w:cs="Arial"/>
                <w:sz w:val="24"/>
                <w:szCs w:val="24"/>
              </w:rPr>
              <w:t>na hipótese d</w:t>
            </w:r>
            <w:r w:rsidRPr="0029198F">
              <w:rPr>
                <w:rFonts w:ascii="Arial" w:eastAsia="Times New Roman" w:hAnsi="Arial" w:cs="Arial"/>
                <w:sz w:val="24"/>
                <w:szCs w:val="24"/>
              </w:rPr>
              <w:t>e a equipe contar com estagiários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EFDCBE" w14:textId="5E5A19A6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98F"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42F34" w14:textId="2C696A56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198F">
              <w:rPr>
                <w:rFonts w:ascii="Arial" w:eastAsia="Times New Roman" w:hAnsi="Arial" w:cs="Arial"/>
                <w:sz w:val="24"/>
                <w:szCs w:val="24"/>
              </w:rPr>
              <w:t xml:space="preserve">Valor de </w:t>
            </w:r>
            <w:r w:rsidR="005D2460">
              <w:rPr>
                <w:rFonts w:ascii="Arial" w:eastAsia="Arial" w:hAnsi="Arial" w:cs="Arial"/>
                <w:sz w:val="24"/>
                <w:szCs w:val="24"/>
              </w:rPr>
              <w:t>R$ 66,96</w:t>
            </w:r>
            <w:r w:rsidRPr="0029198F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C3B0FC" w14:textId="52EE8098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198F">
              <w:rPr>
                <w:rFonts w:ascii="Arial" w:hAnsi="Arial" w:cs="Arial"/>
                <w:sz w:val="24"/>
                <w:szCs w:val="24"/>
              </w:rPr>
              <w:t>x</w:t>
            </w:r>
            <w:proofErr w:type="gramEnd"/>
          </w:p>
        </w:tc>
      </w:tr>
      <w:tr w:rsidR="0029198F" w:rsidRPr="0029198F" w14:paraId="6096B2BE" w14:textId="77777777" w:rsidTr="003763BC">
        <w:trPr>
          <w:trHeight w:val="493"/>
          <w:jc w:val="center"/>
        </w:trPr>
        <w:tc>
          <w:tcPr>
            <w:tcW w:w="4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F6744" w14:textId="77777777" w:rsidR="000D7068" w:rsidRPr="0029198F" w:rsidRDefault="000D7068" w:rsidP="000D7068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sz w:val="24"/>
                <w:szCs w:val="24"/>
              </w:rPr>
              <w:t>TOTAL 6.3 =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970E5" w14:textId="77777777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CEF30" w14:textId="77777777" w:rsidR="000D7068" w:rsidRPr="0029198F" w:rsidRDefault="000D7068" w:rsidP="000D706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0D0CA" w14:textId="77777777" w:rsidR="000D7068" w:rsidRPr="0029198F" w:rsidRDefault="000D7068" w:rsidP="000D7068">
            <w:pPr>
              <w:spacing w:before="120" w:after="12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9198F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</w:tbl>
    <w:p w14:paraId="3C3E3CC0" w14:textId="439C2BEC" w:rsidR="00BA0758" w:rsidRPr="002A2AF2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Mediante solicitação fundamentada da proponente e a critério de conveniência e oportunidade da Defensoria Pública do Estado, o piso relativo às bolsas auxílio dos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estagiários de direito, psicologia e serviço social poderá ser alterado, limitado ao valor total previsto para reembolso da equipe.</w:t>
      </w:r>
    </w:p>
    <w:p w14:paraId="3AAD7568" w14:textId="77777777" w:rsidR="00BA0758" w:rsidRPr="002A2AF2" w:rsidRDefault="00BA0758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9B61574" w14:textId="77777777" w:rsidR="00D973A7" w:rsidRPr="00C0469D" w:rsidRDefault="00D973A7" w:rsidP="00166F1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>6.4 – Do deslocamento</w:t>
      </w:r>
    </w:p>
    <w:p w14:paraId="1961E407" w14:textId="77777777" w:rsidR="00D973A7" w:rsidRPr="00C0469D" w:rsidRDefault="00D973A7" w:rsidP="00D973A7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469D">
        <w:rPr>
          <w:rFonts w:ascii="Arial" w:hAnsi="Arial" w:cs="Arial"/>
          <w:color w:val="000000" w:themeColor="text1"/>
          <w:sz w:val="24"/>
          <w:szCs w:val="24"/>
        </w:rPr>
        <w:t xml:space="preserve">Na hipótese de atuação em estabelecimentos prisionais e junto às Varas de Execução Criminal, havendo necessidade de deslocamento intermunicipal de algum profissional da entidade para atuação em compromisso decorrente do termo de colaboração, possibilita-se o reembolso ao profissional na razão de R$ 54,75 (cinquenta e quatro reais e setenta e cinco centavos) por semana, limitado à importância mensal de </w:t>
      </w:r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R$ 219,00 (duzentos e dezenove reais), desde que comprovado em sede de prestação de contas a execução da atividade fora da Comarca sede da Entidade. O valor total mensal, considerando </w:t>
      </w:r>
      <w:proofErr w:type="spellStart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xx</w:t>
      </w:r>
      <w:proofErr w:type="spellEnd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 profissionais, é de R$ </w:t>
      </w:r>
      <w:proofErr w:type="spellStart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  <w:proofErr w:type="spellEnd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xxxx</w:t>
      </w:r>
      <w:proofErr w:type="spellEnd"/>
      <w:r w:rsidRPr="00C0469D">
        <w:rPr>
          <w:rFonts w:ascii="Arial" w:hAnsi="Arial" w:cs="Arial"/>
          <w:bCs/>
          <w:color w:val="000000" w:themeColor="text1"/>
          <w:sz w:val="24"/>
          <w:szCs w:val="24"/>
        </w:rPr>
        <w:t>).</w:t>
      </w: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6301"/>
        <w:gridCol w:w="2199"/>
      </w:tblGrid>
      <w:tr w:rsidR="00702408" w:rsidRPr="002A2AF2" w14:paraId="100A6E06" w14:textId="77777777" w:rsidTr="00470C3E">
        <w:trPr>
          <w:jc w:val="center"/>
        </w:trPr>
        <w:tc>
          <w:tcPr>
            <w:tcW w:w="6301" w:type="dxa"/>
          </w:tcPr>
          <w:p w14:paraId="19C7345F" w14:textId="0155FD4C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DA CONTRATAÇÃO DE PESSOAL (6.1+6.2+6.3</w:t>
            </w:r>
            <w:r w:rsidR="0032116D" w:rsidRPr="002A2AF2">
              <w:rPr>
                <w:rFonts w:ascii="Arial" w:hAnsi="Arial" w:cs="Arial"/>
                <w:b/>
                <w:color w:val="000000" w:themeColor="text1"/>
              </w:rPr>
              <w:t>+6.4</w:t>
            </w:r>
            <w:r w:rsidRPr="002A2AF2">
              <w:rPr>
                <w:rFonts w:ascii="Arial" w:hAnsi="Arial" w:cs="Arial"/>
                <w:b/>
                <w:color w:val="000000" w:themeColor="text1"/>
              </w:rPr>
              <w:t>) =</w:t>
            </w:r>
          </w:p>
        </w:tc>
        <w:tc>
          <w:tcPr>
            <w:tcW w:w="2199" w:type="dxa"/>
          </w:tcPr>
          <w:p w14:paraId="0A30DFE8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B2B8C21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8C0DAF" w:rsidRPr="002A2AF2" w14:paraId="6B81EEFE" w14:textId="77777777" w:rsidTr="00470C3E">
        <w:trPr>
          <w:jc w:val="center"/>
        </w:trPr>
        <w:tc>
          <w:tcPr>
            <w:tcW w:w="8500" w:type="dxa"/>
          </w:tcPr>
          <w:p w14:paraId="50ABD7C8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 CONTRAPARTIDA DA PROPONENTE</w:t>
            </w:r>
          </w:p>
        </w:tc>
      </w:tr>
    </w:tbl>
    <w:p w14:paraId="72BA7038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5700E8D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7.1 Despesas mensais:</w:t>
      </w:r>
    </w:p>
    <w:tbl>
      <w:tblPr>
        <w:tblW w:w="85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1809"/>
      </w:tblGrid>
      <w:tr w:rsidR="002A2AF2" w:rsidRPr="002A2AF2" w14:paraId="6FE8D591" w14:textId="77777777" w:rsidTr="00470C3E">
        <w:trPr>
          <w:trHeight w:val="499"/>
          <w:jc w:val="center"/>
        </w:trPr>
        <w:tc>
          <w:tcPr>
            <w:tcW w:w="6691" w:type="dxa"/>
          </w:tcPr>
          <w:p w14:paraId="6475D37D" w14:textId="0F68F6DB" w:rsidR="008C0DAF" w:rsidRPr="002A2AF2" w:rsidRDefault="008C0DAF" w:rsidP="009A3D7C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Discriminação das despesas</w:t>
            </w:r>
          </w:p>
        </w:tc>
        <w:tc>
          <w:tcPr>
            <w:tcW w:w="1809" w:type="dxa"/>
          </w:tcPr>
          <w:p w14:paraId="173F3BE1" w14:textId="77777777" w:rsidR="008C0DAF" w:rsidRPr="002A2AF2" w:rsidRDefault="008C0DAF" w:rsidP="0058519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Valor</w:t>
            </w:r>
          </w:p>
        </w:tc>
      </w:tr>
      <w:tr w:rsidR="002A2AF2" w:rsidRPr="002A2AF2" w14:paraId="130E0A1B" w14:textId="77777777" w:rsidTr="00470C3E">
        <w:trPr>
          <w:trHeight w:val="258"/>
          <w:jc w:val="center"/>
        </w:trPr>
        <w:tc>
          <w:tcPr>
            <w:tcW w:w="6691" w:type="dxa"/>
          </w:tcPr>
          <w:p w14:paraId="525609AB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expediente/Impressos</w:t>
            </w:r>
          </w:p>
        </w:tc>
        <w:tc>
          <w:tcPr>
            <w:tcW w:w="1809" w:type="dxa"/>
          </w:tcPr>
          <w:p w14:paraId="49BDD7D6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2E697E0B" w14:textId="77777777" w:rsidTr="00470C3E">
        <w:trPr>
          <w:trHeight w:val="258"/>
          <w:jc w:val="center"/>
        </w:trPr>
        <w:tc>
          <w:tcPr>
            <w:tcW w:w="6691" w:type="dxa"/>
          </w:tcPr>
          <w:p w14:paraId="1CA66DBA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Material de limpeza</w:t>
            </w:r>
          </w:p>
        </w:tc>
        <w:tc>
          <w:tcPr>
            <w:tcW w:w="1809" w:type="dxa"/>
          </w:tcPr>
          <w:p w14:paraId="37CC29B9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2DC3040F" w14:textId="77777777" w:rsidTr="00470C3E">
        <w:trPr>
          <w:trHeight w:val="317"/>
          <w:jc w:val="center"/>
        </w:trPr>
        <w:tc>
          <w:tcPr>
            <w:tcW w:w="6691" w:type="dxa"/>
          </w:tcPr>
          <w:p w14:paraId="20152BB0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Manutenção e Conservação de Equipamentos</w:t>
            </w:r>
          </w:p>
        </w:tc>
        <w:tc>
          <w:tcPr>
            <w:tcW w:w="1809" w:type="dxa"/>
          </w:tcPr>
          <w:p w14:paraId="6739C18C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4A618DC6" w14:textId="77777777" w:rsidTr="00470C3E">
        <w:trPr>
          <w:trHeight w:val="258"/>
          <w:jc w:val="center"/>
        </w:trPr>
        <w:tc>
          <w:tcPr>
            <w:tcW w:w="6691" w:type="dxa"/>
          </w:tcPr>
          <w:p w14:paraId="2D7F7204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Energia Elétrica</w:t>
            </w:r>
          </w:p>
        </w:tc>
        <w:tc>
          <w:tcPr>
            <w:tcW w:w="1809" w:type="dxa"/>
          </w:tcPr>
          <w:p w14:paraId="0D45D0A2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0918F892" w14:textId="77777777" w:rsidTr="00470C3E">
        <w:trPr>
          <w:trHeight w:val="258"/>
          <w:jc w:val="center"/>
        </w:trPr>
        <w:tc>
          <w:tcPr>
            <w:tcW w:w="6691" w:type="dxa"/>
          </w:tcPr>
          <w:p w14:paraId="1B88C43E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Ligações Telefônicas</w:t>
            </w:r>
          </w:p>
        </w:tc>
        <w:tc>
          <w:tcPr>
            <w:tcW w:w="1809" w:type="dxa"/>
          </w:tcPr>
          <w:p w14:paraId="68DD33CC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A2AF2" w:rsidRPr="002A2AF2" w14:paraId="1B1C518E" w14:textId="77777777" w:rsidTr="00470C3E">
        <w:trPr>
          <w:trHeight w:val="258"/>
          <w:jc w:val="center"/>
        </w:trPr>
        <w:tc>
          <w:tcPr>
            <w:tcW w:w="6691" w:type="dxa"/>
          </w:tcPr>
          <w:p w14:paraId="1E04BC41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color w:val="000000" w:themeColor="text1"/>
                <w:sz w:val="24"/>
                <w:szCs w:val="24"/>
              </w:rPr>
              <w:t>Outros (detalhar)</w:t>
            </w:r>
          </w:p>
        </w:tc>
        <w:tc>
          <w:tcPr>
            <w:tcW w:w="1809" w:type="dxa"/>
          </w:tcPr>
          <w:p w14:paraId="36B6BA78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8C0DAF" w:rsidRPr="002A2AF2" w14:paraId="32A324FC" w14:textId="77777777" w:rsidTr="00470C3E">
        <w:trPr>
          <w:trHeight w:val="380"/>
          <w:jc w:val="center"/>
        </w:trPr>
        <w:tc>
          <w:tcPr>
            <w:tcW w:w="6691" w:type="dxa"/>
          </w:tcPr>
          <w:p w14:paraId="2E0CC193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7.1 =</w:t>
            </w:r>
          </w:p>
        </w:tc>
        <w:tc>
          <w:tcPr>
            <w:tcW w:w="1809" w:type="dxa"/>
          </w:tcPr>
          <w:p w14:paraId="3A6AEA16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37CEACF7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8500"/>
      </w:tblGrid>
      <w:tr w:rsidR="002A2AF2" w:rsidRPr="002A2AF2" w14:paraId="1DB6830F" w14:textId="77777777" w:rsidTr="00470C3E">
        <w:trPr>
          <w:jc w:val="center"/>
        </w:trPr>
        <w:tc>
          <w:tcPr>
            <w:tcW w:w="8500" w:type="dxa"/>
          </w:tcPr>
          <w:p w14:paraId="0ECE5C45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7.2 ENCARGOS SOCIAIS, TRABALHISTAS E PREVIDENCIÁRIOS</w:t>
            </w:r>
          </w:p>
        </w:tc>
      </w:tr>
    </w:tbl>
    <w:p w14:paraId="7DCE8E91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 Entidade proponente efetuará a seleção e contratação dos profissionais envolvidos que comporão a equipe de trabalho, assumindo a responsabilidade exclusiva de quaisquer encargos trabalhistas, previdenciários, fiscais e sociais, devidos em decorrência das contratações.</w:t>
      </w:r>
    </w:p>
    <w:p w14:paraId="784052C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2A2AF2" w:rsidRPr="002A2AF2" w14:paraId="76884CEE" w14:textId="77777777" w:rsidTr="00470C3E">
        <w:trPr>
          <w:jc w:val="center"/>
        </w:trPr>
        <w:tc>
          <w:tcPr>
            <w:tcW w:w="4565" w:type="dxa"/>
          </w:tcPr>
          <w:p w14:paraId="56B3762D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INSS </w:t>
            </w:r>
          </w:p>
        </w:tc>
        <w:tc>
          <w:tcPr>
            <w:tcW w:w="3935" w:type="dxa"/>
          </w:tcPr>
          <w:p w14:paraId="3DC981E0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2A2AF2" w14:paraId="08613953" w14:textId="77777777" w:rsidTr="00470C3E">
        <w:trPr>
          <w:jc w:val="center"/>
        </w:trPr>
        <w:tc>
          <w:tcPr>
            <w:tcW w:w="4565" w:type="dxa"/>
          </w:tcPr>
          <w:p w14:paraId="65FC4F81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 xml:space="preserve">FGTS </w:t>
            </w:r>
          </w:p>
        </w:tc>
        <w:tc>
          <w:tcPr>
            <w:tcW w:w="3935" w:type="dxa"/>
          </w:tcPr>
          <w:p w14:paraId="1B82EA3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2A2AF2" w:rsidRPr="002A2AF2" w14:paraId="1A4E3E68" w14:textId="77777777" w:rsidTr="00470C3E">
        <w:trPr>
          <w:jc w:val="center"/>
        </w:trPr>
        <w:tc>
          <w:tcPr>
            <w:tcW w:w="4565" w:type="dxa"/>
          </w:tcPr>
          <w:p w14:paraId="4D28E3FB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Outros</w:t>
            </w:r>
          </w:p>
        </w:tc>
        <w:tc>
          <w:tcPr>
            <w:tcW w:w="3935" w:type="dxa"/>
          </w:tcPr>
          <w:p w14:paraId="34BEE46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2A2AF2">
              <w:rPr>
                <w:rFonts w:ascii="Arial" w:hAnsi="Arial" w:cs="Arial"/>
                <w:color w:val="000000" w:themeColor="text1"/>
              </w:rPr>
              <w:t>R$</w:t>
            </w:r>
          </w:p>
        </w:tc>
      </w:tr>
      <w:tr w:rsidR="008C0DAF" w:rsidRPr="002A2AF2" w14:paraId="054D5C5E" w14:textId="77777777" w:rsidTr="00470C3E">
        <w:trPr>
          <w:jc w:val="center"/>
        </w:trPr>
        <w:tc>
          <w:tcPr>
            <w:tcW w:w="4565" w:type="dxa"/>
          </w:tcPr>
          <w:p w14:paraId="46BCEB94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7.2 =</w:t>
            </w:r>
          </w:p>
        </w:tc>
        <w:tc>
          <w:tcPr>
            <w:tcW w:w="3935" w:type="dxa"/>
          </w:tcPr>
          <w:p w14:paraId="58A677C3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03DD448A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2A2AF2" w14:paraId="7E96A012" w14:textId="77777777" w:rsidTr="00470C3E">
        <w:trPr>
          <w:jc w:val="center"/>
        </w:trPr>
        <w:tc>
          <w:tcPr>
            <w:tcW w:w="4565" w:type="dxa"/>
          </w:tcPr>
          <w:p w14:paraId="5A9B130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TOTAL DA CONTRAPARTIDA (7.1 +7.2)</w:t>
            </w:r>
          </w:p>
        </w:tc>
        <w:tc>
          <w:tcPr>
            <w:tcW w:w="3935" w:type="dxa"/>
          </w:tcPr>
          <w:p w14:paraId="0A3717BF" w14:textId="77777777" w:rsidR="008C0DAF" w:rsidRPr="002A2AF2" w:rsidRDefault="008C0DAF" w:rsidP="00585195">
            <w:pPr>
              <w:pStyle w:val="NormalWeb"/>
              <w:spacing w:before="120" w:beforeAutospacing="0" w:after="120" w:afterAutospacing="0" w:line="36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</w:rPr>
              <w:t>R$</w:t>
            </w:r>
          </w:p>
        </w:tc>
      </w:tr>
    </w:tbl>
    <w:p w14:paraId="7387E0C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EC61CA9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Outras formas de contrapartida:</w:t>
      </w:r>
    </w:p>
    <w:p w14:paraId="5146636C" w14:textId="77777777" w:rsidR="008C0DAF" w:rsidRPr="002A2AF2" w:rsidRDefault="008C0DAF" w:rsidP="00585195">
      <w:pPr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46112E2" w14:textId="77777777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Para o desenvolvimento das atividades descritas neste Plano de Trabalho, a .......(Entidade) ........., disponibilizará, a título de contrapartida, os seguintes recursos físicos: </w:t>
      </w:r>
    </w:p>
    <w:p w14:paraId="6B1E2A1C" w14:textId="6150836C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prédio para o desenvolvimento de atividades acadêmicas, em especial, para a prestação de assistência judiciária gratuita, localizado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à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(endereço completo)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, Estado de São Paulo, adequado para atender à demanda da população carente e a operacionalização dos serviços a serem prestados pelos profissionais;</w:t>
      </w:r>
    </w:p>
    <w:p w14:paraId="7F427558" w14:textId="77777777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local para espera sentada com distribuição de senha, respeitando a ordem de chegada bem como as prioridades de atendimento previstas em Lei;</w:t>
      </w:r>
    </w:p>
    <w:p w14:paraId="339CB6DE" w14:textId="61C697CD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lastRenderedPageBreak/>
        <w:t>local apropriado para realização de cadastros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 preferencialmente por mecanismos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informatizados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dos cidadãos que buscarem este serviço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objetivado no presente plano de trabalho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E202CE8" w14:textId="0FEC5EAF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espaço para atendimento reservado que garanta a dignidade e privacidade do cidadão, preferencialmente divididos em </w:t>
      </w:r>
      <w:r w:rsidR="00702408" w:rsidRPr="002A2AF2">
        <w:rPr>
          <w:rFonts w:ascii="Arial" w:hAnsi="Arial" w:cs="Arial"/>
          <w:color w:val="000000" w:themeColor="text1"/>
          <w:sz w:val="24"/>
          <w:szCs w:val="24"/>
        </w:rPr>
        <w:t>mini salas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de atendimento;</w:t>
      </w:r>
    </w:p>
    <w:p w14:paraId="536773FB" w14:textId="77777777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mobiliário adequado para a espera, cadastro, atendimento e para a elaboração das peças jurídicas;</w:t>
      </w:r>
    </w:p>
    <w:p w14:paraId="42D94AC3" w14:textId="60F95B6D" w:rsidR="008C0DAF" w:rsidRPr="002A2AF2" w:rsidRDefault="008C0DAF" w:rsidP="00585195">
      <w:pPr>
        <w:pStyle w:val="PargrafodaLista"/>
        <w:numPr>
          <w:ilvl w:val="0"/>
          <w:numId w:val="21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equipamentos de info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rmática, tais como impressoras,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computadores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 xml:space="preserve">microfones e </w:t>
      </w:r>
      <w:r w:rsidR="0032116D" w:rsidRPr="002A2AF2">
        <w:rPr>
          <w:rFonts w:ascii="Arial" w:eastAsia="Arial" w:hAnsi="Arial" w:cs="Arial"/>
          <w:i/>
          <w:color w:val="000000" w:themeColor="text1"/>
          <w:sz w:val="24"/>
          <w:szCs w:val="24"/>
        </w:rPr>
        <w:t>webcams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 xml:space="preserve"> (ou outro meio correlato)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, devendo estes ter acesso à rede mundial de computadores (internet)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eastAsia="Arial" w:hAnsi="Arial" w:cs="Arial"/>
          <w:color w:val="000000" w:themeColor="text1"/>
          <w:sz w:val="24"/>
          <w:szCs w:val="24"/>
        </w:rPr>
        <w:t>em qualidade suficiente para assegurar os atendimentos e participação em atos judiciais não presenciais/eletrônicos.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515E7DE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46CFEFF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8. PERCENTUAIS DOS PARTICÍPES (PREVISÃO DE RECEITA E DE DESPESA A SEREM REALIZADAS NA EXECUÇÃO DO OBJETO DO AJUSTE)</w:t>
      </w:r>
    </w:p>
    <w:p w14:paraId="747F642F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elacomgrade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4565"/>
        <w:gridCol w:w="3935"/>
      </w:tblGrid>
      <w:tr w:rsidR="008C0DAF" w:rsidRPr="002A2AF2" w14:paraId="725770F5" w14:textId="77777777" w:rsidTr="00470C3E">
        <w:trPr>
          <w:jc w:val="center"/>
        </w:trPr>
        <w:tc>
          <w:tcPr>
            <w:tcW w:w="4565" w:type="dxa"/>
          </w:tcPr>
          <w:p w14:paraId="56336053" w14:textId="77777777" w:rsidR="008C0DAF" w:rsidRPr="002A2AF2" w:rsidRDefault="008C0DAF" w:rsidP="00585195">
            <w:pPr>
              <w:spacing w:before="120" w:after="120" w:line="36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TOTAL GERAL (itens 6 + 7)=</w:t>
            </w:r>
          </w:p>
        </w:tc>
        <w:tc>
          <w:tcPr>
            <w:tcW w:w="3935" w:type="dxa"/>
          </w:tcPr>
          <w:p w14:paraId="0C0336BC" w14:textId="77777777" w:rsidR="008C0DAF" w:rsidRPr="002A2AF2" w:rsidRDefault="008C0DAF" w:rsidP="00585195">
            <w:pPr>
              <w:pStyle w:val="Recuodecorpodetexto2"/>
              <w:spacing w:before="120" w:line="36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A2AF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R$</w:t>
            </w:r>
          </w:p>
        </w:tc>
      </w:tr>
    </w:tbl>
    <w:p w14:paraId="1F955CB8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012C01B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a) % (........) serão providos pela Defensoria Pública do Estado, correspondente ao pagamento dos profissionais envolvidos no projeto, importando em R$ .......(......);</w:t>
      </w:r>
    </w:p>
    <w:p w14:paraId="2A60ADAB" w14:textId="77777777" w:rsidR="008C0DAF" w:rsidRPr="002A2AF2" w:rsidRDefault="008C0DAF" w:rsidP="00585195">
      <w:pPr>
        <w:pStyle w:val="Recuodecorpodetexto2"/>
        <w:spacing w:before="120" w:line="360" w:lineRule="auto"/>
        <w:ind w:left="1080" w:hanging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b) % (......) serão providos pela ....(entidade)............, correspondente ao pagamento de materiais, despesas com energia elétrica, telefone, encargos sociais e outras despesas,  importando em R$ ......(....) </w:t>
      </w:r>
    </w:p>
    <w:p w14:paraId="59F33523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24A6C82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9. CRONOGRAMA DE REPASSE OU DESEMBOLSO</w:t>
      </w:r>
    </w:p>
    <w:p w14:paraId="5C31AD89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8DB59B3" w14:textId="63C7069C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cronograma de repasse será mensal, mediante análise e aprovação da prestação de contas, constituída pelo relatório de execução do objeto e pelo relatório de execução financeira, nos termos do item 9.2 e 9.4 do Edital, que será encaminhada até o dia 10 de cada mês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>, simultaneamente,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>responsável pela respectiva parceria e ao Setor de Gestão Financeira da Assessoria de Convênios.</w:t>
      </w:r>
    </w:p>
    <w:p w14:paraId="120D2EAD" w14:textId="6FA566F0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Anualmente será realizada a prestação de contas gerais relativa a todo o exercício</w:t>
      </w:r>
      <w:r w:rsidR="0032116D" w:rsidRPr="002A2AF2">
        <w:rPr>
          <w:rFonts w:ascii="Arial" w:hAnsi="Arial" w:cs="Arial"/>
          <w:color w:val="000000" w:themeColor="text1"/>
          <w:sz w:val="24"/>
          <w:szCs w:val="24"/>
        </w:rPr>
        <w:t xml:space="preserve"> anterior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. Além disso, a qualquer momento, a Defensoria Pública poderá solicitar dados da parceria, com um prazo de 5 (cinco) dias de antecedência quando estes forem referentes ao mês em vigor, 15 (quinze) dias para os dados dos últimos 12 (doze) meses e 30 (trinta) dias para períodos superiores a um ano.</w:t>
      </w:r>
    </w:p>
    <w:p w14:paraId="1EC46610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F8C24AA" w14:textId="77777777" w:rsidR="008C0DAF" w:rsidRPr="002A2AF2" w:rsidRDefault="008C0DAF" w:rsidP="00585195">
      <w:pPr>
        <w:pStyle w:val="PargrafodaLista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/>
          <w:color w:val="000000" w:themeColor="text1"/>
          <w:sz w:val="24"/>
          <w:szCs w:val="24"/>
        </w:rPr>
        <w:t>10. DOS RELATÓRIOS DAS ATIVIDADES E DEFINIÇÃO DOS PARÂMETROS DE AFERIÇÃO DO CUMPRIMENTO DE METAS</w:t>
      </w:r>
    </w:p>
    <w:p w14:paraId="6E677814" w14:textId="77777777" w:rsidR="008C0DAF" w:rsidRPr="002A2AF2" w:rsidRDefault="008C0DAF" w:rsidP="00585195">
      <w:pPr>
        <w:pStyle w:val="PargrafodaLista"/>
        <w:spacing w:before="12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768DE1" w14:textId="18AE3A3B" w:rsidR="008C0DAF" w:rsidRPr="002A2AF2" w:rsidRDefault="008C0DAF" w:rsidP="00585195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O relatório das atividades desenvolvidas ficará sob a responsabilidade da entidade, que os encaminhará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até o dia 10 de cada mês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</w:rPr>
        <w:t xml:space="preserve">, sem prejuízo do simultâneo envio ao Setor de 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Controle de Execução da Assessoria de Convênios,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02838" w:rsidRPr="002A2AF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à Coordenação Regional ou à Unidade responsável pela respectiva parceria, </w:t>
      </w:r>
      <w:r w:rsidRPr="002A2AF2">
        <w:rPr>
          <w:rFonts w:ascii="Arial" w:hAnsi="Arial" w:cs="Arial"/>
          <w:color w:val="000000" w:themeColor="text1"/>
          <w:sz w:val="24"/>
          <w:szCs w:val="24"/>
        </w:rPr>
        <w:t>que analisará a aferição do cumprimento das metas, quantitativamente e qualitativamente, e encaminhará à Assessoria de Convênios da Defensoria Pública para manifestação conclusiva.</w:t>
      </w:r>
    </w:p>
    <w:p w14:paraId="1A1AFFF6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bCs/>
          <w:color w:val="000000" w:themeColor="text1"/>
          <w:sz w:val="24"/>
          <w:szCs w:val="24"/>
        </w:rPr>
        <w:t>Local, data</w:t>
      </w:r>
    </w:p>
    <w:p w14:paraId="18DA40E2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D78219" w14:textId="77777777" w:rsidR="008C0DAF" w:rsidRPr="002A2AF2" w:rsidRDefault="008C0DAF" w:rsidP="0058519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XXXXXXXXXXX</w:t>
      </w:r>
    </w:p>
    <w:p w14:paraId="427D9EBF" w14:textId="191FF168" w:rsidR="008C0DAF" w:rsidRPr="002A2AF2" w:rsidRDefault="008C0DAF" w:rsidP="00AF02D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A2AF2">
        <w:rPr>
          <w:rFonts w:ascii="Arial" w:hAnsi="Arial" w:cs="Arial"/>
          <w:color w:val="000000" w:themeColor="text1"/>
          <w:sz w:val="24"/>
          <w:szCs w:val="24"/>
        </w:rPr>
        <w:t>Representante legal da entidade</w:t>
      </w:r>
    </w:p>
    <w:sectPr w:rsidR="008C0DAF" w:rsidRPr="002A2AF2" w:rsidSect="00691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851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88B26A" w14:textId="77777777" w:rsidR="00882B78" w:rsidRDefault="00882B78" w:rsidP="0000493A">
      <w:pPr>
        <w:spacing w:after="0" w:line="240" w:lineRule="auto"/>
      </w:pPr>
      <w:r>
        <w:separator/>
      </w:r>
    </w:p>
  </w:endnote>
  <w:endnote w:type="continuationSeparator" w:id="0">
    <w:p w14:paraId="690DB78E" w14:textId="77777777" w:rsidR="00882B78" w:rsidRDefault="00882B78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BAB98" w14:textId="77777777" w:rsidR="00AF02D5" w:rsidRDefault="00AF02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5100202"/>
      <w:docPartObj>
        <w:docPartGallery w:val="Page Numbers (Bottom of Page)"/>
        <w:docPartUnique/>
      </w:docPartObj>
    </w:sdtPr>
    <w:sdtEndPr/>
    <w:sdtContent>
      <w:p w14:paraId="374A7A60" w14:textId="77777777" w:rsidR="00882B78" w:rsidRDefault="00882B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2D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F458679" w14:textId="77777777" w:rsidR="00882B78" w:rsidRPr="00035B63" w:rsidRDefault="00882B78" w:rsidP="00290286">
    <w:pPr>
      <w:pStyle w:val="Rodap"/>
      <w:tabs>
        <w:tab w:val="clear" w:pos="4252"/>
        <w:tab w:val="clear" w:pos="8504"/>
      </w:tabs>
      <w:ind w:right="-852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95670" w14:textId="77777777" w:rsidR="00AF02D5" w:rsidRDefault="00AF02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909BF6" w14:textId="77777777" w:rsidR="00882B78" w:rsidRDefault="00882B78" w:rsidP="0000493A">
      <w:pPr>
        <w:spacing w:after="0" w:line="240" w:lineRule="auto"/>
      </w:pPr>
      <w:r>
        <w:separator/>
      </w:r>
    </w:p>
  </w:footnote>
  <w:footnote w:type="continuationSeparator" w:id="0">
    <w:p w14:paraId="4360FB46" w14:textId="77777777" w:rsidR="00882B78" w:rsidRDefault="00882B78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C802D" w14:textId="77777777" w:rsidR="00AF02D5" w:rsidRDefault="00AF02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D041" w14:textId="6C603F16" w:rsidR="00882B78" w:rsidRPr="002F1E99" w:rsidRDefault="00882B78" w:rsidP="009D34D9">
    <w:pPr>
      <w:pStyle w:val="Cabealho"/>
      <w:tabs>
        <w:tab w:val="clear" w:pos="4252"/>
        <w:tab w:val="clear" w:pos="8504"/>
      </w:tabs>
      <w:ind w:right="-709"/>
      <w:jc w:val="center"/>
      <w:rPr>
        <w:rFonts w:ascii="Cambria" w:hAnsi="Cambria"/>
        <w:sz w:val="2"/>
        <w:szCs w:val="2"/>
      </w:rPr>
    </w:pPr>
  </w:p>
  <w:tbl>
    <w:tblPr>
      <w:tblW w:w="13960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4820"/>
      <w:gridCol w:w="2835"/>
      <w:gridCol w:w="1060"/>
    </w:tblGrid>
    <w:tr w:rsidR="00882B78" w:rsidRPr="00E8583E" w14:paraId="1F4EE18A" w14:textId="77777777" w:rsidTr="000D3736">
      <w:trPr>
        <w:trHeight w:val="674"/>
      </w:trPr>
      <w:tc>
        <w:tcPr>
          <w:tcW w:w="5245" w:type="dxa"/>
        </w:tcPr>
        <w:p w14:paraId="1514F75A" w14:textId="77777777" w:rsidR="00882B78" w:rsidRPr="00E8583E" w:rsidRDefault="00882B78" w:rsidP="00E57F93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</w:p>
      </w:tc>
      <w:tc>
        <w:tcPr>
          <w:tcW w:w="4820" w:type="dxa"/>
          <w:vAlign w:val="center"/>
        </w:tcPr>
        <w:p w14:paraId="6061F1D7" w14:textId="6F85D9DB" w:rsidR="00882B78" w:rsidRPr="00F0237D" w:rsidRDefault="00882B78" w:rsidP="00953246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  <w:bookmarkStart w:id="0" w:name="_GoBack"/>
          <w:bookmarkEnd w:id="0"/>
        </w:p>
      </w:tc>
      <w:tc>
        <w:tcPr>
          <w:tcW w:w="2835" w:type="dxa"/>
          <w:tcBorders>
            <w:right w:val="single" w:sz="4" w:space="0" w:color="auto"/>
          </w:tcBorders>
          <w:vAlign w:val="center"/>
        </w:tcPr>
        <w:p w14:paraId="28879D26" w14:textId="77777777" w:rsidR="00882B78" w:rsidRPr="00F0237D" w:rsidRDefault="00882B78" w:rsidP="00F0237D">
          <w:pPr>
            <w:pStyle w:val="Cabealho"/>
            <w:tabs>
              <w:tab w:val="clear" w:pos="4252"/>
              <w:tab w:val="clear" w:pos="8504"/>
            </w:tabs>
            <w:jc w:val="right"/>
            <w:rPr>
              <w:b/>
              <w:sz w:val="26"/>
              <w:szCs w:val="26"/>
            </w:rPr>
          </w:pPr>
        </w:p>
      </w:tc>
      <w:tc>
        <w:tcPr>
          <w:tcW w:w="1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A47EB0" w14:textId="77777777" w:rsidR="00882B78" w:rsidRPr="00F0237D" w:rsidRDefault="00882B78" w:rsidP="00332076">
          <w:pPr>
            <w:spacing w:before="120" w:after="0" w:line="240" w:lineRule="auto"/>
            <w:rPr>
              <w:sz w:val="14"/>
              <w:szCs w:val="14"/>
            </w:rPr>
          </w:pPr>
          <w:r w:rsidRPr="00F0237D">
            <w:rPr>
              <w:b/>
              <w:sz w:val="14"/>
              <w:szCs w:val="14"/>
            </w:rPr>
            <w:t>Fl. Nº</w:t>
          </w:r>
          <w:r w:rsidRPr="00F0237D">
            <w:rPr>
              <w:sz w:val="14"/>
              <w:szCs w:val="14"/>
            </w:rPr>
            <w:t>_______</w:t>
          </w:r>
        </w:p>
        <w:p w14:paraId="429D1582" w14:textId="77777777" w:rsidR="00882B78" w:rsidRPr="00F0237D" w:rsidRDefault="00882B78" w:rsidP="00332076">
          <w:pPr>
            <w:spacing w:before="120" w:after="0" w:line="240" w:lineRule="auto"/>
            <w:rPr>
              <w:sz w:val="12"/>
              <w:szCs w:val="12"/>
            </w:rPr>
          </w:pPr>
          <w:r w:rsidRPr="00F0237D">
            <w:rPr>
              <w:b/>
              <w:sz w:val="14"/>
              <w:szCs w:val="14"/>
            </w:rPr>
            <w:t>Rubrica</w:t>
          </w:r>
          <w:r w:rsidRPr="00F0237D">
            <w:rPr>
              <w:sz w:val="14"/>
              <w:szCs w:val="14"/>
            </w:rPr>
            <w:t>______</w:t>
          </w:r>
        </w:p>
      </w:tc>
    </w:tr>
  </w:tbl>
  <w:p w14:paraId="302F1F49" w14:textId="7A08EC9E" w:rsidR="00882B78" w:rsidRPr="0000493A" w:rsidRDefault="00882B78" w:rsidP="005332F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48C9C" w14:textId="77777777" w:rsidR="00AF02D5" w:rsidRDefault="00AF02D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40FD3"/>
    <w:multiLevelType w:val="hybridMultilevel"/>
    <w:tmpl w:val="AE3CE4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E69E0"/>
    <w:multiLevelType w:val="hybridMultilevel"/>
    <w:tmpl w:val="645A6142"/>
    <w:lvl w:ilvl="0" w:tplc="B4686F90">
      <w:start w:val="1"/>
      <w:numFmt w:val="upperRoman"/>
      <w:lvlText w:val="%1-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E755390"/>
    <w:multiLevelType w:val="hybridMultilevel"/>
    <w:tmpl w:val="DDEEA0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E311B"/>
    <w:multiLevelType w:val="hybridMultilevel"/>
    <w:tmpl w:val="3B12AB92"/>
    <w:lvl w:ilvl="0" w:tplc="1F86C65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1274158E"/>
    <w:multiLevelType w:val="hybridMultilevel"/>
    <w:tmpl w:val="14A8DCFA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B73AD"/>
    <w:multiLevelType w:val="hybridMultilevel"/>
    <w:tmpl w:val="2EDC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11B7"/>
    <w:multiLevelType w:val="hybridMultilevel"/>
    <w:tmpl w:val="26002FC0"/>
    <w:lvl w:ilvl="0" w:tplc="B0400E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0F0ACC"/>
    <w:multiLevelType w:val="hybridMultilevel"/>
    <w:tmpl w:val="DB96C5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65EF"/>
    <w:multiLevelType w:val="hybridMultilevel"/>
    <w:tmpl w:val="8C2ACFDA"/>
    <w:lvl w:ilvl="0" w:tplc="04160013">
      <w:start w:val="1"/>
      <w:numFmt w:val="upperRoman"/>
      <w:lvlText w:val="%1."/>
      <w:lvlJc w:val="righ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9" w15:restartNumberingAfterBreak="0">
    <w:nsid w:val="2EAC2621"/>
    <w:multiLevelType w:val="hybridMultilevel"/>
    <w:tmpl w:val="9A8C859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EDC"/>
    <w:multiLevelType w:val="hybridMultilevel"/>
    <w:tmpl w:val="89949CCE"/>
    <w:lvl w:ilvl="0" w:tplc="327AD268">
      <w:start w:val="1"/>
      <w:numFmt w:val="upperRoman"/>
      <w:suff w:val="space"/>
      <w:lvlText w:val="%1."/>
      <w:lvlJc w:val="right"/>
      <w:pPr>
        <w:ind w:left="4224" w:firstLine="1022"/>
      </w:pPr>
      <w:rPr>
        <w:b w:val="0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1E659D"/>
    <w:multiLevelType w:val="hybridMultilevel"/>
    <w:tmpl w:val="2868770A"/>
    <w:lvl w:ilvl="0" w:tplc="0416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2" w15:restartNumberingAfterBreak="0">
    <w:nsid w:val="3CE84F87"/>
    <w:multiLevelType w:val="hybridMultilevel"/>
    <w:tmpl w:val="800A61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173CF7"/>
    <w:multiLevelType w:val="hybridMultilevel"/>
    <w:tmpl w:val="143EF132"/>
    <w:lvl w:ilvl="0" w:tplc="0416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535B9"/>
    <w:multiLevelType w:val="hybridMultilevel"/>
    <w:tmpl w:val="7610C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C5E09"/>
    <w:multiLevelType w:val="hybridMultilevel"/>
    <w:tmpl w:val="3A043A9A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24454"/>
    <w:multiLevelType w:val="hybridMultilevel"/>
    <w:tmpl w:val="7820C64C"/>
    <w:lvl w:ilvl="0" w:tplc="66C88DC0">
      <w:numFmt w:val="bullet"/>
      <w:lvlText w:val="·"/>
      <w:lvlJc w:val="left"/>
      <w:pPr>
        <w:ind w:left="720" w:hanging="360"/>
      </w:pPr>
      <w:rPr>
        <w:rFonts w:ascii="Calibri" w:eastAsia="Calibri" w:hAnsi="Calibri" w:cs="Times New Roman" w:hint="default"/>
        <w:color w:val="0D0D0D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40E5"/>
    <w:multiLevelType w:val="hybridMultilevel"/>
    <w:tmpl w:val="F03854A8"/>
    <w:lvl w:ilvl="0" w:tplc="3B929808">
      <w:start w:val="1"/>
      <w:numFmt w:val="lowerLetter"/>
      <w:lvlText w:val="%1)"/>
      <w:lvlJc w:val="left"/>
      <w:pPr>
        <w:ind w:left="3762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720988"/>
    <w:multiLevelType w:val="hybridMultilevel"/>
    <w:tmpl w:val="FCE0A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20504">
      <w:numFmt w:val="bullet"/>
      <w:lvlText w:val="·"/>
      <w:lvlJc w:val="left"/>
      <w:pPr>
        <w:ind w:left="1440" w:hanging="360"/>
      </w:pPr>
      <w:rPr>
        <w:rFonts w:ascii="Bookman Old Style" w:eastAsia="Arial Unicode MS" w:hAnsi="Bookman Old Style" w:cs="Arial Unicode MS" w:hint="default"/>
        <w:color w:val="00000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42035"/>
    <w:multiLevelType w:val="hybridMultilevel"/>
    <w:tmpl w:val="B8481A64"/>
    <w:lvl w:ilvl="0" w:tplc="1FE2A39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0" w15:restartNumberingAfterBreak="0">
    <w:nsid w:val="7093118C"/>
    <w:multiLevelType w:val="hybridMultilevel"/>
    <w:tmpl w:val="B42EC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42AEE"/>
    <w:multiLevelType w:val="hybridMultilevel"/>
    <w:tmpl w:val="ABA8D4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20949"/>
    <w:multiLevelType w:val="hybridMultilevel"/>
    <w:tmpl w:val="1AE40E56"/>
    <w:lvl w:ilvl="0" w:tplc="E72285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EDA53AC"/>
    <w:multiLevelType w:val="hybridMultilevel"/>
    <w:tmpl w:val="8D800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0"/>
  </w:num>
  <w:num w:numId="11">
    <w:abstractNumId w:val="21"/>
  </w:num>
  <w:num w:numId="12">
    <w:abstractNumId w:val="19"/>
  </w:num>
  <w:num w:numId="13">
    <w:abstractNumId w:val="6"/>
  </w:num>
  <w:num w:numId="14">
    <w:abstractNumId w:val="9"/>
  </w:num>
  <w:num w:numId="15">
    <w:abstractNumId w:val="14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18"/>
  </w:num>
  <w:num w:numId="20">
    <w:abstractNumId w:val="23"/>
  </w:num>
  <w:num w:numId="21">
    <w:abstractNumId w:val="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5B8"/>
    <w:rsid w:val="0000493A"/>
    <w:rsid w:val="0000696D"/>
    <w:rsid w:val="00020211"/>
    <w:rsid w:val="00032380"/>
    <w:rsid w:val="000329DE"/>
    <w:rsid w:val="00035B63"/>
    <w:rsid w:val="000405B9"/>
    <w:rsid w:val="00040A63"/>
    <w:rsid w:val="00040AB3"/>
    <w:rsid w:val="00043A44"/>
    <w:rsid w:val="000448D4"/>
    <w:rsid w:val="00047E70"/>
    <w:rsid w:val="00051AD0"/>
    <w:rsid w:val="00054CDC"/>
    <w:rsid w:val="000611C5"/>
    <w:rsid w:val="0006158F"/>
    <w:rsid w:val="000618E2"/>
    <w:rsid w:val="00063EE6"/>
    <w:rsid w:val="00064160"/>
    <w:rsid w:val="00066F6D"/>
    <w:rsid w:val="00070539"/>
    <w:rsid w:val="0007330D"/>
    <w:rsid w:val="0007487C"/>
    <w:rsid w:val="00075A46"/>
    <w:rsid w:val="0007605C"/>
    <w:rsid w:val="00077F18"/>
    <w:rsid w:val="00081B80"/>
    <w:rsid w:val="000846DC"/>
    <w:rsid w:val="0008600E"/>
    <w:rsid w:val="00087111"/>
    <w:rsid w:val="0009460B"/>
    <w:rsid w:val="000A3966"/>
    <w:rsid w:val="000A4756"/>
    <w:rsid w:val="000A5CB9"/>
    <w:rsid w:val="000B1388"/>
    <w:rsid w:val="000B2362"/>
    <w:rsid w:val="000C1E27"/>
    <w:rsid w:val="000C1F9C"/>
    <w:rsid w:val="000C2882"/>
    <w:rsid w:val="000C41BC"/>
    <w:rsid w:val="000C5664"/>
    <w:rsid w:val="000C6D3B"/>
    <w:rsid w:val="000D1B50"/>
    <w:rsid w:val="000D3736"/>
    <w:rsid w:val="000D6774"/>
    <w:rsid w:val="000D6C19"/>
    <w:rsid w:val="000D7068"/>
    <w:rsid w:val="000E1C91"/>
    <w:rsid w:val="000E1EE9"/>
    <w:rsid w:val="000E4838"/>
    <w:rsid w:val="000E7BE3"/>
    <w:rsid w:val="000E7FFC"/>
    <w:rsid w:val="000F2400"/>
    <w:rsid w:val="000F5E62"/>
    <w:rsid w:val="00101E05"/>
    <w:rsid w:val="00104E1B"/>
    <w:rsid w:val="00113F52"/>
    <w:rsid w:val="001141A8"/>
    <w:rsid w:val="00116604"/>
    <w:rsid w:val="001233CB"/>
    <w:rsid w:val="00125D1F"/>
    <w:rsid w:val="001315A8"/>
    <w:rsid w:val="001327CC"/>
    <w:rsid w:val="00132D56"/>
    <w:rsid w:val="00140F43"/>
    <w:rsid w:val="00141135"/>
    <w:rsid w:val="001415BA"/>
    <w:rsid w:val="00143113"/>
    <w:rsid w:val="00144668"/>
    <w:rsid w:val="00144AAA"/>
    <w:rsid w:val="0014698A"/>
    <w:rsid w:val="001544C7"/>
    <w:rsid w:val="001552A2"/>
    <w:rsid w:val="0015537F"/>
    <w:rsid w:val="001623B1"/>
    <w:rsid w:val="00162777"/>
    <w:rsid w:val="00163B33"/>
    <w:rsid w:val="00166F15"/>
    <w:rsid w:val="00167DF5"/>
    <w:rsid w:val="00170353"/>
    <w:rsid w:val="00174F2D"/>
    <w:rsid w:val="0017583F"/>
    <w:rsid w:val="001769B2"/>
    <w:rsid w:val="001805E2"/>
    <w:rsid w:val="00180629"/>
    <w:rsid w:val="001809DD"/>
    <w:rsid w:val="00184697"/>
    <w:rsid w:val="00185DCA"/>
    <w:rsid w:val="00193AAE"/>
    <w:rsid w:val="0019560F"/>
    <w:rsid w:val="00196C0D"/>
    <w:rsid w:val="001A0B29"/>
    <w:rsid w:val="001A0F40"/>
    <w:rsid w:val="001A249D"/>
    <w:rsid w:val="001B2839"/>
    <w:rsid w:val="001B5C0A"/>
    <w:rsid w:val="001C0EE7"/>
    <w:rsid w:val="001C24BD"/>
    <w:rsid w:val="001C4AF8"/>
    <w:rsid w:val="001C5CB3"/>
    <w:rsid w:val="001D10D2"/>
    <w:rsid w:val="001D12EA"/>
    <w:rsid w:val="001D3C2B"/>
    <w:rsid w:val="001D51EE"/>
    <w:rsid w:val="001D7D24"/>
    <w:rsid w:val="002009A2"/>
    <w:rsid w:val="00210951"/>
    <w:rsid w:val="002140B0"/>
    <w:rsid w:val="00215A58"/>
    <w:rsid w:val="00216225"/>
    <w:rsid w:val="00220518"/>
    <w:rsid w:val="00222E59"/>
    <w:rsid w:val="00224E4C"/>
    <w:rsid w:val="00231C82"/>
    <w:rsid w:val="00233D5E"/>
    <w:rsid w:val="00233EC0"/>
    <w:rsid w:val="00235346"/>
    <w:rsid w:val="00236C26"/>
    <w:rsid w:val="002404CF"/>
    <w:rsid w:val="00240F89"/>
    <w:rsid w:val="00241F5D"/>
    <w:rsid w:val="00244921"/>
    <w:rsid w:val="002550C5"/>
    <w:rsid w:val="00257FE6"/>
    <w:rsid w:val="00262D6D"/>
    <w:rsid w:val="00266716"/>
    <w:rsid w:val="0027251F"/>
    <w:rsid w:val="00274E37"/>
    <w:rsid w:val="002766E8"/>
    <w:rsid w:val="002771CD"/>
    <w:rsid w:val="00277AFE"/>
    <w:rsid w:val="00280106"/>
    <w:rsid w:val="002807BE"/>
    <w:rsid w:val="002822DE"/>
    <w:rsid w:val="00286295"/>
    <w:rsid w:val="002870C7"/>
    <w:rsid w:val="00290286"/>
    <w:rsid w:val="0029198F"/>
    <w:rsid w:val="00294127"/>
    <w:rsid w:val="00294598"/>
    <w:rsid w:val="002947D4"/>
    <w:rsid w:val="002978E0"/>
    <w:rsid w:val="002A08C1"/>
    <w:rsid w:val="002A2AF2"/>
    <w:rsid w:val="002A52CE"/>
    <w:rsid w:val="002A563E"/>
    <w:rsid w:val="002A6193"/>
    <w:rsid w:val="002A754D"/>
    <w:rsid w:val="002B2C64"/>
    <w:rsid w:val="002B4542"/>
    <w:rsid w:val="002B48CE"/>
    <w:rsid w:val="002C2739"/>
    <w:rsid w:val="002C60B5"/>
    <w:rsid w:val="002D01BC"/>
    <w:rsid w:val="002D06ED"/>
    <w:rsid w:val="002D1FF6"/>
    <w:rsid w:val="002D5705"/>
    <w:rsid w:val="002E037D"/>
    <w:rsid w:val="002E0AF1"/>
    <w:rsid w:val="002E204D"/>
    <w:rsid w:val="002E3806"/>
    <w:rsid w:val="002E391D"/>
    <w:rsid w:val="002E57BF"/>
    <w:rsid w:val="002F01B8"/>
    <w:rsid w:val="002F07F0"/>
    <w:rsid w:val="002F1E99"/>
    <w:rsid w:val="00302D0A"/>
    <w:rsid w:val="0030450C"/>
    <w:rsid w:val="003053A7"/>
    <w:rsid w:val="003102AE"/>
    <w:rsid w:val="00310EEF"/>
    <w:rsid w:val="00315E04"/>
    <w:rsid w:val="0032045C"/>
    <w:rsid w:val="0032116D"/>
    <w:rsid w:val="00321779"/>
    <w:rsid w:val="00331472"/>
    <w:rsid w:val="00332076"/>
    <w:rsid w:val="00333893"/>
    <w:rsid w:val="0033450A"/>
    <w:rsid w:val="00345C52"/>
    <w:rsid w:val="0035116B"/>
    <w:rsid w:val="003514FA"/>
    <w:rsid w:val="00351A54"/>
    <w:rsid w:val="0035578F"/>
    <w:rsid w:val="00356320"/>
    <w:rsid w:val="00357CA3"/>
    <w:rsid w:val="003625D5"/>
    <w:rsid w:val="00363FE2"/>
    <w:rsid w:val="00365770"/>
    <w:rsid w:val="00371973"/>
    <w:rsid w:val="003723E3"/>
    <w:rsid w:val="00372BAE"/>
    <w:rsid w:val="00373099"/>
    <w:rsid w:val="003744D8"/>
    <w:rsid w:val="003763BC"/>
    <w:rsid w:val="00380455"/>
    <w:rsid w:val="003826C7"/>
    <w:rsid w:val="00385FAC"/>
    <w:rsid w:val="00386F87"/>
    <w:rsid w:val="00391C2E"/>
    <w:rsid w:val="0039282D"/>
    <w:rsid w:val="00393EA0"/>
    <w:rsid w:val="003A07C3"/>
    <w:rsid w:val="003A16C3"/>
    <w:rsid w:val="003A3A2F"/>
    <w:rsid w:val="003A7D81"/>
    <w:rsid w:val="003B32CC"/>
    <w:rsid w:val="003B3ADB"/>
    <w:rsid w:val="003B549F"/>
    <w:rsid w:val="003B6AC3"/>
    <w:rsid w:val="003B7A9E"/>
    <w:rsid w:val="003C0935"/>
    <w:rsid w:val="003C32AF"/>
    <w:rsid w:val="003C3870"/>
    <w:rsid w:val="003C3D9D"/>
    <w:rsid w:val="003C4E6B"/>
    <w:rsid w:val="003D06DA"/>
    <w:rsid w:val="003D32B3"/>
    <w:rsid w:val="003D3568"/>
    <w:rsid w:val="003D4FD1"/>
    <w:rsid w:val="003D71B1"/>
    <w:rsid w:val="003E22F6"/>
    <w:rsid w:val="003F1DF2"/>
    <w:rsid w:val="003F48E3"/>
    <w:rsid w:val="003F4928"/>
    <w:rsid w:val="004017C7"/>
    <w:rsid w:val="0040531A"/>
    <w:rsid w:val="0041068F"/>
    <w:rsid w:val="00413393"/>
    <w:rsid w:val="00413C6E"/>
    <w:rsid w:val="00414749"/>
    <w:rsid w:val="00415CB0"/>
    <w:rsid w:val="00425860"/>
    <w:rsid w:val="004265A6"/>
    <w:rsid w:val="004267AF"/>
    <w:rsid w:val="004313BF"/>
    <w:rsid w:val="004325B1"/>
    <w:rsid w:val="0044309D"/>
    <w:rsid w:val="004471EE"/>
    <w:rsid w:val="00450C84"/>
    <w:rsid w:val="00450EF1"/>
    <w:rsid w:val="00451395"/>
    <w:rsid w:val="00452812"/>
    <w:rsid w:val="00453BB8"/>
    <w:rsid w:val="004610A5"/>
    <w:rsid w:val="004630FC"/>
    <w:rsid w:val="00464DDD"/>
    <w:rsid w:val="00470C3E"/>
    <w:rsid w:val="00472521"/>
    <w:rsid w:val="0048037E"/>
    <w:rsid w:val="00480A4C"/>
    <w:rsid w:val="004821EC"/>
    <w:rsid w:val="00485B8A"/>
    <w:rsid w:val="00487505"/>
    <w:rsid w:val="004909B3"/>
    <w:rsid w:val="004918D6"/>
    <w:rsid w:val="00497B4D"/>
    <w:rsid w:val="004A2752"/>
    <w:rsid w:val="004A3049"/>
    <w:rsid w:val="004A77F3"/>
    <w:rsid w:val="004A7920"/>
    <w:rsid w:val="004B3380"/>
    <w:rsid w:val="004B5514"/>
    <w:rsid w:val="004C2405"/>
    <w:rsid w:val="004D0284"/>
    <w:rsid w:val="004D0726"/>
    <w:rsid w:val="004D22ED"/>
    <w:rsid w:val="004D45E9"/>
    <w:rsid w:val="004E1388"/>
    <w:rsid w:val="004E13B0"/>
    <w:rsid w:val="004E328E"/>
    <w:rsid w:val="004F09D7"/>
    <w:rsid w:val="004F2F35"/>
    <w:rsid w:val="004F3E7D"/>
    <w:rsid w:val="004F451A"/>
    <w:rsid w:val="004F48F3"/>
    <w:rsid w:val="004F4972"/>
    <w:rsid w:val="004F57FE"/>
    <w:rsid w:val="004F6E12"/>
    <w:rsid w:val="004F77B7"/>
    <w:rsid w:val="00500BBD"/>
    <w:rsid w:val="00501760"/>
    <w:rsid w:val="00503D61"/>
    <w:rsid w:val="00504174"/>
    <w:rsid w:val="00506940"/>
    <w:rsid w:val="00506C70"/>
    <w:rsid w:val="005077B0"/>
    <w:rsid w:val="00511B05"/>
    <w:rsid w:val="00521D91"/>
    <w:rsid w:val="00524958"/>
    <w:rsid w:val="005332F9"/>
    <w:rsid w:val="005416A3"/>
    <w:rsid w:val="00551146"/>
    <w:rsid w:val="00551579"/>
    <w:rsid w:val="00552CDF"/>
    <w:rsid w:val="00566465"/>
    <w:rsid w:val="00566491"/>
    <w:rsid w:val="005672D7"/>
    <w:rsid w:val="005675E8"/>
    <w:rsid w:val="005679F6"/>
    <w:rsid w:val="00571150"/>
    <w:rsid w:val="00571F74"/>
    <w:rsid w:val="0057319E"/>
    <w:rsid w:val="005734C4"/>
    <w:rsid w:val="00573C22"/>
    <w:rsid w:val="00577EA0"/>
    <w:rsid w:val="00582AF4"/>
    <w:rsid w:val="00583DE8"/>
    <w:rsid w:val="00585195"/>
    <w:rsid w:val="0058604A"/>
    <w:rsid w:val="00590002"/>
    <w:rsid w:val="005917F3"/>
    <w:rsid w:val="005924A6"/>
    <w:rsid w:val="005A060B"/>
    <w:rsid w:val="005A5CE8"/>
    <w:rsid w:val="005A7F87"/>
    <w:rsid w:val="005B07CE"/>
    <w:rsid w:val="005B237B"/>
    <w:rsid w:val="005B309F"/>
    <w:rsid w:val="005C2556"/>
    <w:rsid w:val="005C2C88"/>
    <w:rsid w:val="005C4296"/>
    <w:rsid w:val="005C4F46"/>
    <w:rsid w:val="005D2460"/>
    <w:rsid w:val="005E1D55"/>
    <w:rsid w:val="005E517C"/>
    <w:rsid w:val="005E59FB"/>
    <w:rsid w:val="005F246F"/>
    <w:rsid w:val="005F537B"/>
    <w:rsid w:val="00601244"/>
    <w:rsid w:val="006013CB"/>
    <w:rsid w:val="00602380"/>
    <w:rsid w:val="006066B8"/>
    <w:rsid w:val="00611039"/>
    <w:rsid w:val="00612417"/>
    <w:rsid w:val="006125D3"/>
    <w:rsid w:val="00613803"/>
    <w:rsid w:val="006155B9"/>
    <w:rsid w:val="006178F9"/>
    <w:rsid w:val="006237B9"/>
    <w:rsid w:val="00623F5B"/>
    <w:rsid w:val="00624D4F"/>
    <w:rsid w:val="00626014"/>
    <w:rsid w:val="00634201"/>
    <w:rsid w:val="00634AF2"/>
    <w:rsid w:val="006379D9"/>
    <w:rsid w:val="00640F2C"/>
    <w:rsid w:val="00642337"/>
    <w:rsid w:val="00643216"/>
    <w:rsid w:val="0064415F"/>
    <w:rsid w:val="0065050F"/>
    <w:rsid w:val="00653FDD"/>
    <w:rsid w:val="00655839"/>
    <w:rsid w:val="00655BE0"/>
    <w:rsid w:val="00656BEF"/>
    <w:rsid w:val="00660E2B"/>
    <w:rsid w:val="00661DA3"/>
    <w:rsid w:val="0066247D"/>
    <w:rsid w:val="00664C11"/>
    <w:rsid w:val="00666F20"/>
    <w:rsid w:val="00667409"/>
    <w:rsid w:val="00667F67"/>
    <w:rsid w:val="00672B61"/>
    <w:rsid w:val="00673113"/>
    <w:rsid w:val="00674511"/>
    <w:rsid w:val="00675762"/>
    <w:rsid w:val="0067778C"/>
    <w:rsid w:val="00680E51"/>
    <w:rsid w:val="006910B1"/>
    <w:rsid w:val="00692B97"/>
    <w:rsid w:val="00692ED6"/>
    <w:rsid w:val="0069642D"/>
    <w:rsid w:val="006A245E"/>
    <w:rsid w:val="006A2C27"/>
    <w:rsid w:val="006A3754"/>
    <w:rsid w:val="006A48E9"/>
    <w:rsid w:val="006A68E0"/>
    <w:rsid w:val="006A6B1C"/>
    <w:rsid w:val="006A6CF1"/>
    <w:rsid w:val="006A7B57"/>
    <w:rsid w:val="006A7DC9"/>
    <w:rsid w:val="006B2AB4"/>
    <w:rsid w:val="006B44D1"/>
    <w:rsid w:val="006B48E7"/>
    <w:rsid w:val="006B70F8"/>
    <w:rsid w:val="006B7E3A"/>
    <w:rsid w:val="006C44A2"/>
    <w:rsid w:val="006D2352"/>
    <w:rsid w:val="006D3D94"/>
    <w:rsid w:val="006D57CB"/>
    <w:rsid w:val="006D761F"/>
    <w:rsid w:val="006E002E"/>
    <w:rsid w:val="006E17D4"/>
    <w:rsid w:val="006E61A2"/>
    <w:rsid w:val="006E690F"/>
    <w:rsid w:val="006E7804"/>
    <w:rsid w:val="006E7A10"/>
    <w:rsid w:val="006F1C26"/>
    <w:rsid w:val="006F2443"/>
    <w:rsid w:val="006F319A"/>
    <w:rsid w:val="006F6489"/>
    <w:rsid w:val="0070025E"/>
    <w:rsid w:val="00702408"/>
    <w:rsid w:val="007046C8"/>
    <w:rsid w:val="00710273"/>
    <w:rsid w:val="00714AC1"/>
    <w:rsid w:val="00720441"/>
    <w:rsid w:val="00721FD1"/>
    <w:rsid w:val="0072607F"/>
    <w:rsid w:val="00731BCA"/>
    <w:rsid w:val="00732A59"/>
    <w:rsid w:val="0073467D"/>
    <w:rsid w:val="00737D60"/>
    <w:rsid w:val="007415A2"/>
    <w:rsid w:val="007437A1"/>
    <w:rsid w:val="00746B54"/>
    <w:rsid w:val="00751607"/>
    <w:rsid w:val="00753E03"/>
    <w:rsid w:val="0076015F"/>
    <w:rsid w:val="007611BC"/>
    <w:rsid w:val="0076549E"/>
    <w:rsid w:val="00772522"/>
    <w:rsid w:val="00772B0B"/>
    <w:rsid w:val="007753D6"/>
    <w:rsid w:val="00780D92"/>
    <w:rsid w:val="0078252F"/>
    <w:rsid w:val="00784ADD"/>
    <w:rsid w:val="007920BF"/>
    <w:rsid w:val="00792CD0"/>
    <w:rsid w:val="007930C3"/>
    <w:rsid w:val="00793382"/>
    <w:rsid w:val="007A1867"/>
    <w:rsid w:val="007A4926"/>
    <w:rsid w:val="007B28CA"/>
    <w:rsid w:val="007B3172"/>
    <w:rsid w:val="007B4BCD"/>
    <w:rsid w:val="007B67FD"/>
    <w:rsid w:val="007C4C5D"/>
    <w:rsid w:val="007C7182"/>
    <w:rsid w:val="007D08F8"/>
    <w:rsid w:val="007D0DB3"/>
    <w:rsid w:val="007D30FE"/>
    <w:rsid w:val="007D3D1F"/>
    <w:rsid w:val="007D4107"/>
    <w:rsid w:val="007D5087"/>
    <w:rsid w:val="007D7DD4"/>
    <w:rsid w:val="007E0D32"/>
    <w:rsid w:val="007E28CE"/>
    <w:rsid w:val="007E3DFD"/>
    <w:rsid w:val="007E650A"/>
    <w:rsid w:val="007E676D"/>
    <w:rsid w:val="007F009C"/>
    <w:rsid w:val="007F1AF3"/>
    <w:rsid w:val="007F2C6C"/>
    <w:rsid w:val="007F2DE2"/>
    <w:rsid w:val="00801225"/>
    <w:rsid w:val="008024D8"/>
    <w:rsid w:val="008035DE"/>
    <w:rsid w:val="00810FDC"/>
    <w:rsid w:val="00812149"/>
    <w:rsid w:val="00816B59"/>
    <w:rsid w:val="00817127"/>
    <w:rsid w:val="0082239B"/>
    <w:rsid w:val="00824050"/>
    <w:rsid w:val="008317E0"/>
    <w:rsid w:val="008360EE"/>
    <w:rsid w:val="0084243F"/>
    <w:rsid w:val="008432F2"/>
    <w:rsid w:val="00843356"/>
    <w:rsid w:val="008433A8"/>
    <w:rsid w:val="00845805"/>
    <w:rsid w:val="00846386"/>
    <w:rsid w:val="00860B6C"/>
    <w:rsid w:val="008614F7"/>
    <w:rsid w:val="008615F7"/>
    <w:rsid w:val="008643C0"/>
    <w:rsid w:val="00865E1F"/>
    <w:rsid w:val="00866D0F"/>
    <w:rsid w:val="0087618B"/>
    <w:rsid w:val="00880DED"/>
    <w:rsid w:val="00882B78"/>
    <w:rsid w:val="008840E5"/>
    <w:rsid w:val="008845C4"/>
    <w:rsid w:val="00890676"/>
    <w:rsid w:val="00894004"/>
    <w:rsid w:val="0089529A"/>
    <w:rsid w:val="008960AD"/>
    <w:rsid w:val="00896927"/>
    <w:rsid w:val="00896F89"/>
    <w:rsid w:val="008A31B3"/>
    <w:rsid w:val="008A363F"/>
    <w:rsid w:val="008A3AC3"/>
    <w:rsid w:val="008A3D74"/>
    <w:rsid w:val="008A6FF8"/>
    <w:rsid w:val="008A7B23"/>
    <w:rsid w:val="008B0A53"/>
    <w:rsid w:val="008B1324"/>
    <w:rsid w:val="008B44AD"/>
    <w:rsid w:val="008B6A4C"/>
    <w:rsid w:val="008C0DAF"/>
    <w:rsid w:val="008C2565"/>
    <w:rsid w:val="008C4ABA"/>
    <w:rsid w:val="008C547D"/>
    <w:rsid w:val="008C59FA"/>
    <w:rsid w:val="008C6558"/>
    <w:rsid w:val="008D2733"/>
    <w:rsid w:val="008D4171"/>
    <w:rsid w:val="008E0B38"/>
    <w:rsid w:val="008E3D30"/>
    <w:rsid w:val="008F474D"/>
    <w:rsid w:val="008F5969"/>
    <w:rsid w:val="008F6138"/>
    <w:rsid w:val="008F7CD0"/>
    <w:rsid w:val="00902838"/>
    <w:rsid w:val="00905578"/>
    <w:rsid w:val="0091186E"/>
    <w:rsid w:val="00912C55"/>
    <w:rsid w:val="00913D5C"/>
    <w:rsid w:val="00913E08"/>
    <w:rsid w:val="009163EC"/>
    <w:rsid w:val="0092187B"/>
    <w:rsid w:val="00922E84"/>
    <w:rsid w:val="00923F8E"/>
    <w:rsid w:val="00925238"/>
    <w:rsid w:val="009371A2"/>
    <w:rsid w:val="009425FB"/>
    <w:rsid w:val="009458D7"/>
    <w:rsid w:val="00946FD2"/>
    <w:rsid w:val="00950216"/>
    <w:rsid w:val="00953246"/>
    <w:rsid w:val="00953711"/>
    <w:rsid w:val="00953FE3"/>
    <w:rsid w:val="00960DEF"/>
    <w:rsid w:val="00961C32"/>
    <w:rsid w:val="0096398F"/>
    <w:rsid w:val="0096526A"/>
    <w:rsid w:val="00966944"/>
    <w:rsid w:val="00966CAB"/>
    <w:rsid w:val="009827F8"/>
    <w:rsid w:val="00983D40"/>
    <w:rsid w:val="009841A2"/>
    <w:rsid w:val="009857EF"/>
    <w:rsid w:val="009872F4"/>
    <w:rsid w:val="009956B2"/>
    <w:rsid w:val="00995B69"/>
    <w:rsid w:val="00995C40"/>
    <w:rsid w:val="00996FB8"/>
    <w:rsid w:val="009A0F28"/>
    <w:rsid w:val="009A2686"/>
    <w:rsid w:val="009A3BCF"/>
    <w:rsid w:val="009A3D7C"/>
    <w:rsid w:val="009A3E10"/>
    <w:rsid w:val="009A4FDC"/>
    <w:rsid w:val="009A521D"/>
    <w:rsid w:val="009A7717"/>
    <w:rsid w:val="009B037B"/>
    <w:rsid w:val="009B29FA"/>
    <w:rsid w:val="009B3B7B"/>
    <w:rsid w:val="009C04D1"/>
    <w:rsid w:val="009C122B"/>
    <w:rsid w:val="009C2F89"/>
    <w:rsid w:val="009C42CF"/>
    <w:rsid w:val="009C7486"/>
    <w:rsid w:val="009D34D9"/>
    <w:rsid w:val="009E0CF8"/>
    <w:rsid w:val="009E2DE8"/>
    <w:rsid w:val="009E3D5F"/>
    <w:rsid w:val="009E48B8"/>
    <w:rsid w:val="009E539D"/>
    <w:rsid w:val="009F5C38"/>
    <w:rsid w:val="009F7014"/>
    <w:rsid w:val="009F7FC5"/>
    <w:rsid w:val="00A00F47"/>
    <w:rsid w:val="00A053C3"/>
    <w:rsid w:val="00A06688"/>
    <w:rsid w:val="00A072C2"/>
    <w:rsid w:val="00A11884"/>
    <w:rsid w:val="00A16744"/>
    <w:rsid w:val="00A20A1D"/>
    <w:rsid w:val="00A261FE"/>
    <w:rsid w:val="00A273F4"/>
    <w:rsid w:val="00A33977"/>
    <w:rsid w:val="00A371C5"/>
    <w:rsid w:val="00A37DB4"/>
    <w:rsid w:val="00A40758"/>
    <w:rsid w:val="00A42B36"/>
    <w:rsid w:val="00A45E68"/>
    <w:rsid w:val="00A56761"/>
    <w:rsid w:val="00A60F51"/>
    <w:rsid w:val="00A62DD1"/>
    <w:rsid w:val="00A658CF"/>
    <w:rsid w:val="00A6716C"/>
    <w:rsid w:val="00A701D6"/>
    <w:rsid w:val="00A70CA1"/>
    <w:rsid w:val="00A713F4"/>
    <w:rsid w:val="00A71FFC"/>
    <w:rsid w:val="00A73338"/>
    <w:rsid w:val="00A76932"/>
    <w:rsid w:val="00A772C9"/>
    <w:rsid w:val="00A82409"/>
    <w:rsid w:val="00A854A2"/>
    <w:rsid w:val="00A857BD"/>
    <w:rsid w:val="00A91F47"/>
    <w:rsid w:val="00A937A2"/>
    <w:rsid w:val="00A94FF5"/>
    <w:rsid w:val="00A96AEA"/>
    <w:rsid w:val="00AA33F9"/>
    <w:rsid w:val="00AA389B"/>
    <w:rsid w:val="00AB0D1D"/>
    <w:rsid w:val="00AB10BF"/>
    <w:rsid w:val="00AB288C"/>
    <w:rsid w:val="00AB3D19"/>
    <w:rsid w:val="00AB7615"/>
    <w:rsid w:val="00AB7F70"/>
    <w:rsid w:val="00AC00A1"/>
    <w:rsid w:val="00AC1DED"/>
    <w:rsid w:val="00AC5C7E"/>
    <w:rsid w:val="00AC6A5C"/>
    <w:rsid w:val="00AD1062"/>
    <w:rsid w:val="00AD16D5"/>
    <w:rsid w:val="00AD33B2"/>
    <w:rsid w:val="00AD33E6"/>
    <w:rsid w:val="00AD4C93"/>
    <w:rsid w:val="00AD51B7"/>
    <w:rsid w:val="00AD7F7D"/>
    <w:rsid w:val="00AE40D4"/>
    <w:rsid w:val="00AE6165"/>
    <w:rsid w:val="00AE6AF6"/>
    <w:rsid w:val="00AF02D5"/>
    <w:rsid w:val="00AF07A6"/>
    <w:rsid w:val="00AF4851"/>
    <w:rsid w:val="00AF4C80"/>
    <w:rsid w:val="00B024FC"/>
    <w:rsid w:val="00B0497E"/>
    <w:rsid w:val="00B205D6"/>
    <w:rsid w:val="00B342D0"/>
    <w:rsid w:val="00B34AFD"/>
    <w:rsid w:val="00B4342C"/>
    <w:rsid w:val="00B45E2A"/>
    <w:rsid w:val="00B47631"/>
    <w:rsid w:val="00B47DDA"/>
    <w:rsid w:val="00B52B66"/>
    <w:rsid w:val="00B54B80"/>
    <w:rsid w:val="00B56BBF"/>
    <w:rsid w:val="00B60151"/>
    <w:rsid w:val="00B6105D"/>
    <w:rsid w:val="00B62BD2"/>
    <w:rsid w:val="00B6497F"/>
    <w:rsid w:val="00B66C87"/>
    <w:rsid w:val="00B67BC8"/>
    <w:rsid w:val="00B728B1"/>
    <w:rsid w:val="00B7515C"/>
    <w:rsid w:val="00B75211"/>
    <w:rsid w:val="00B75B7E"/>
    <w:rsid w:val="00B76B42"/>
    <w:rsid w:val="00B80875"/>
    <w:rsid w:val="00B826B6"/>
    <w:rsid w:val="00B82A00"/>
    <w:rsid w:val="00B8401F"/>
    <w:rsid w:val="00B84174"/>
    <w:rsid w:val="00B864FE"/>
    <w:rsid w:val="00B90C1E"/>
    <w:rsid w:val="00B92B0F"/>
    <w:rsid w:val="00B9589E"/>
    <w:rsid w:val="00B9729E"/>
    <w:rsid w:val="00BA0758"/>
    <w:rsid w:val="00BA0E09"/>
    <w:rsid w:val="00BA157F"/>
    <w:rsid w:val="00BA190E"/>
    <w:rsid w:val="00BA3F27"/>
    <w:rsid w:val="00BB0BC2"/>
    <w:rsid w:val="00BB3535"/>
    <w:rsid w:val="00BB7F11"/>
    <w:rsid w:val="00BC46D9"/>
    <w:rsid w:val="00BC497F"/>
    <w:rsid w:val="00BC5E6B"/>
    <w:rsid w:val="00BC65FA"/>
    <w:rsid w:val="00BC6FEE"/>
    <w:rsid w:val="00BD19CF"/>
    <w:rsid w:val="00BD3D5F"/>
    <w:rsid w:val="00BD610D"/>
    <w:rsid w:val="00BE0E69"/>
    <w:rsid w:val="00BE224A"/>
    <w:rsid w:val="00BE31C3"/>
    <w:rsid w:val="00BE59B1"/>
    <w:rsid w:val="00BE6681"/>
    <w:rsid w:val="00BE791F"/>
    <w:rsid w:val="00BE7FC6"/>
    <w:rsid w:val="00BF1BE8"/>
    <w:rsid w:val="00BF2766"/>
    <w:rsid w:val="00C01E68"/>
    <w:rsid w:val="00C0205F"/>
    <w:rsid w:val="00C034FD"/>
    <w:rsid w:val="00C03E69"/>
    <w:rsid w:val="00C0504E"/>
    <w:rsid w:val="00C07D51"/>
    <w:rsid w:val="00C11351"/>
    <w:rsid w:val="00C15ADC"/>
    <w:rsid w:val="00C16CDB"/>
    <w:rsid w:val="00C16FA2"/>
    <w:rsid w:val="00C24E7F"/>
    <w:rsid w:val="00C30C93"/>
    <w:rsid w:val="00C47E95"/>
    <w:rsid w:val="00C52F52"/>
    <w:rsid w:val="00C56EF4"/>
    <w:rsid w:val="00C617B1"/>
    <w:rsid w:val="00C66A94"/>
    <w:rsid w:val="00C76FBF"/>
    <w:rsid w:val="00C8147F"/>
    <w:rsid w:val="00C8180B"/>
    <w:rsid w:val="00C83C4A"/>
    <w:rsid w:val="00C85F1B"/>
    <w:rsid w:val="00C92D1D"/>
    <w:rsid w:val="00C94650"/>
    <w:rsid w:val="00C96F59"/>
    <w:rsid w:val="00CA0195"/>
    <w:rsid w:val="00CA0268"/>
    <w:rsid w:val="00CA02ED"/>
    <w:rsid w:val="00CA3FEE"/>
    <w:rsid w:val="00CA714B"/>
    <w:rsid w:val="00CB1272"/>
    <w:rsid w:val="00CC194D"/>
    <w:rsid w:val="00CC3E0A"/>
    <w:rsid w:val="00CC4F24"/>
    <w:rsid w:val="00CC51F2"/>
    <w:rsid w:val="00CD25BF"/>
    <w:rsid w:val="00CD2ADA"/>
    <w:rsid w:val="00CD3C9E"/>
    <w:rsid w:val="00CD588E"/>
    <w:rsid w:val="00CD7377"/>
    <w:rsid w:val="00CE38C6"/>
    <w:rsid w:val="00CE63C0"/>
    <w:rsid w:val="00CF0B38"/>
    <w:rsid w:val="00CF0DBB"/>
    <w:rsid w:val="00CF1149"/>
    <w:rsid w:val="00D00637"/>
    <w:rsid w:val="00D03B92"/>
    <w:rsid w:val="00D07934"/>
    <w:rsid w:val="00D10E56"/>
    <w:rsid w:val="00D14944"/>
    <w:rsid w:val="00D15BC7"/>
    <w:rsid w:val="00D16256"/>
    <w:rsid w:val="00D22B09"/>
    <w:rsid w:val="00D23AF5"/>
    <w:rsid w:val="00D30F87"/>
    <w:rsid w:val="00D40C0B"/>
    <w:rsid w:val="00D4258A"/>
    <w:rsid w:val="00D444B2"/>
    <w:rsid w:val="00D56955"/>
    <w:rsid w:val="00D62EF8"/>
    <w:rsid w:val="00D6598B"/>
    <w:rsid w:val="00D65B88"/>
    <w:rsid w:val="00D66093"/>
    <w:rsid w:val="00D729BC"/>
    <w:rsid w:val="00D77E18"/>
    <w:rsid w:val="00D8088F"/>
    <w:rsid w:val="00D80AE0"/>
    <w:rsid w:val="00D8113E"/>
    <w:rsid w:val="00D82C5A"/>
    <w:rsid w:val="00D839B9"/>
    <w:rsid w:val="00D858C8"/>
    <w:rsid w:val="00D91254"/>
    <w:rsid w:val="00D9316B"/>
    <w:rsid w:val="00D9488F"/>
    <w:rsid w:val="00D973A7"/>
    <w:rsid w:val="00DA0412"/>
    <w:rsid w:val="00DA0B94"/>
    <w:rsid w:val="00DA1209"/>
    <w:rsid w:val="00DA586F"/>
    <w:rsid w:val="00DA7AFB"/>
    <w:rsid w:val="00DB1577"/>
    <w:rsid w:val="00DB2AC4"/>
    <w:rsid w:val="00DB3F1B"/>
    <w:rsid w:val="00DB7227"/>
    <w:rsid w:val="00DC07DE"/>
    <w:rsid w:val="00DC1CDB"/>
    <w:rsid w:val="00DC2919"/>
    <w:rsid w:val="00DC39CE"/>
    <w:rsid w:val="00DC494A"/>
    <w:rsid w:val="00DC514E"/>
    <w:rsid w:val="00DC518A"/>
    <w:rsid w:val="00DC6C85"/>
    <w:rsid w:val="00DD4537"/>
    <w:rsid w:val="00DE5C94"/>
    <w:rsid w:val="00DF21F3"/>
    <w:rsid w:val="00DF2CEE"/>
    <w:rsid w:val="00E038A2"/>
    <w:rsid w:val="00E04D2B"/>
    <w:rsid w:val="00E1208E"/>
    <w:rsid w:val="00E204BC"/>
    <w:rsid w:val="00E21542"/>
    <w:rsid w:val="00E218E4"/>
    <w:rsid w:val="00E22C3A"/>
    <w:rsid w:val="00E244E3"/>
    <w:rsid w:val="00E31723"/>
    <w:rsid w:val="00E32739"/>
    <w:rsid w:val="00E33791"/>
    <w:rsid w:val="00E360E3"/>
    <w:rsid w:val="00E425B8"/>
    <w:rsid w:val="00E429EA"/>
    <w:rsid w:val="00E46E45"/>
    <w:rsid w:val="00E47DD8"/>
    <w:rsid w:val="00E5025B"/>
    <w:rsid w:val="00E57F7E"/>
    <w:rsid w:val="00E57F93"/>
    <w:rsid w:val="00E60AE7"/>
    <w:rsid w:val="00E613D9"/>
    <w:rsid w:val="00E623D7"/>
    <w:rsid w:val="00E6244D"/>
    <w:rsid w:val="00E66552"/>
    <w:rsid w:val="00E67F26"/>
    <w:rsid w:val="00E703D9"/>
    <w:rsid w:val="00E725CB"/>
    <w:rsid w:val="00E72A19"/>
    <w:rsid w:val="00E803EB"/>
    <w:rsid w:val="00E82F15"/>
    <w:rsid w:val="00E8583E"/>
    <w:rsid w:val="00E9096B"/>
    <w:rsid w:val="00E91427"/>
    <w:rsid w:val="00E9666F"/>
    <w:rsid w:val="00E97873"/>
    <w:rsid w:val="00EA0820"/>
    <w:rsid w:val="00EA1B95"/>
    <w:rsid w:val="00EB0C01"/>
    <w:rsid w:val="00EB3A40"/>
    <w:rsid w:val="00EB7BE3"/>
    <w:rsid w:val="00ED364E"/>
    <w:rsid w:val="00ED5D1C"/>
    <w:rsid w:val="00ED6CF9"/>
    <w:rsid w:val="00ED76FB"/>
    <w:rsid w:val="00EE3AA0"/>
    <w:rsid w:val="00EE6C51"/>
    <w:rsid w:val="00EE75D8"/>
    <w:rsid w:val="00EF0EDA"/>
    <w:rsid w:val="00EF63FE"/>
    <w:rsid w:val="00EF7372"/>
    <w:rsid w:val="00F00C13"/>
    <w:rsid w:val="00F0237D"/>
    <w:rsid w:val="00F03A3F"/>
    <w:rsid w:val="00F07F23"/>
    <w:rsid w:val="00F152CA"/>
    <w:rsid w:val="00F226E4"/>
    <w:rsid w:val="00F32CC3"/>
    <w:rsid w:val="00F3791F"/>
    <w:rsid w:val="00F40908"/>
    <w:rsid w:val="00F42266"/>
    <w:rsid w:val="00F42EEF"/>
    <w:rsid w:val="00F47BBC"/>
    <w:rsid w:val="00F50648"/>
    <w:rsid w:val="00F5107A"/>
    <w:rsid w:val="00F513C3"/>
    <w:rsid w:val="00F52C6B"/>
    <w:rsid w:val="00F5467E"/>
    <w:rsid w:val="00F55225"/>
    <w:rsid w:val="00F57C17"/>
    <w:rsid w:val="00F60B56"/>
    <w:rsid w:val="00F612B9"/>
    <w:rsid w:val="00F665E3"/>
    <w:rsid w:val="00F7057C"/>
    <w:rsid w:val="00F71164"/>
    <w:rsid w:val="00F73C60"/>
    <w:rsid w:val="00F759B8"/>
    <w:rsid w:val="00F81A94"/>
    <w:rsid w:val="00F81D2B"/>
    <w:rsid w:val="00F83C6D"/>
    <w:rsid w:val="00F87788"/>
    <w:rsid w:val="00F921FF"/>
    <w:rsid w:val="00F933F0"/>
    <w:rsid w:val="00FA2440"/>
    <w:rsid w:val="00FA35D2"/>
    <w:rsid w:val="00FB5F06"/>
    <w:rsid w:val="00FB62EB"/>
    <w:rsid w:val="00FB6AC9"/>
    <w:rsid w:val="00FC248E"/>
    <w:rsid w:val="00FC2F5D"/>
    <w:rsid w:val="00FC35AD"/>
    <w:rsid w:val="00FD142D"/>
    <w:rsid w:val="00FD732B"/>
    <w:rsid w:val="00FE1FD7"/>
    <w:rsid w:val="00FE376E"/>
    <w:rsid w:val="00FE7521"/>
    <w:rsid w:val="00FF280D"/>
    <w:rsid w:val="00FF30F1"/>
    <w:rsid w:val="00FF3E9B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3BB1720"/>
  <w15:docId w15:val="{D41ED8C8-A881-42FB-B77B-C1DDE8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D373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3736"/>
    <w:rPr>
      <w:rFonts w:ascii="Times New Roman" w:eastAsia="Times New Roman" w:hAnsi="Times New Roman"/>
      <w:sz w:val="24"/>
    </w:rPr>
  </w:style>
  <w:style w:type="paragraph" w:styleId="PargrafodaLista">
    <w:name w:val="List Paragraph"/>
    <w:basedOn w:val="Normal"/>
    <w:qFormat/>
    <w:rsid w:val="000D3736"/>
    <w:pPr>
      <w:ind w:left="720"/>
      <w:contextualSpacing/>
    </w:pPr>
  </w:style>
  <w:style w:type="paragraph" w:customStyle="1" w:styleId="Default">
    <w:name w:val="Default"/>
    <w:rsid w:val="00070539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09460B"/>
    <w:rPr>
      <w:i/>
      <w:iCs/>
    </w:rPr>
  </w:style>
  <w:style w:type="paragraph" w:styleId="NormalWeb">
    <w:name w:val="Normal (Web)"/>
    <w:basedOn w:val="Normal"/>
    <w:uiPriority w:val="99"/>
    <w:unhideWhenUsed/>
    <w:rsid w:val="002109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598B"/>
    <w:rPr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D6598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598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598B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D6598B"/>
    <w:rPr>
      <w:vertAlign w:val="superscript"/>
    </w:rPr>
  </w:style>
  <w:style w:type="character" w:customStyle="1" w:styleId="apple-converted-space">
    <w:name w:val="apple-converted-space"/>
    <w:basedOn w:val="Fontepargpadro"/>
    <w:rsid w:val="00860B6C"/>
  </w:style>
  <w:style w:type="character" w:styleId="Refdecomentrio">
    <w:name w:val="annotation reference"/>
    <w:basedOn w:val="Fontepargpadro"/>
    <w:uiPriority w:val="99"/>
    <w:semiHidden/>
    <w:unhideWhenUsed/>
    <w:rsid w:val="00BA1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9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90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90E"/>
    <w:rPr>
      <w:b/>
      <w:bCs/>
      <w:lang w:eastAsia="en-US"/>
    </w:rPr>
  </w:style>
  <w:style w:type="paragraph" w:styleId="Reviso">
    <w:name w:val="Revision"/>
    <w:hidden/>
    <w:uiPriority w:val="99"/>
    <w:semiHidden/>
    <w:rsid w:val="00333893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0DA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D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6577B34D49516419E58B9A86A6BD3A2" ma:contentTypeVersion="12" ma:contentTypeDescription="Crie um novo documento." ma:contentTypeScope="" ma:versionID="39784aa55864647d699a8b79028b5714">
  <xsd:schema xmlns:xsd="http://www.w3.org/2001/XMLSchema" xmlns:xs="http://www.w3.org/2001/XMLSchema" xmlns:p="http://schemas.microsoft.com/office/2006/metadata/properties" xmlns:ns2="e8f4da7d-fbad-4547-ab7f-16bf82bb2493" xmlns:ns3="94b7685a-c43f-42ec-aeda-4c8ffc47264a" targetNamespace="http://schemas.microsoft.com/office/2006/metadata/properties" ma:root="true" ma:fieldsID="1edd9159552f25717f51d26589b2f3c8" ns2:_="" ns3:_="">
    <xsd:import namespace="e8f4da7d-fbad-4547-ab7f-16bf82bb2493"/>
    <xsd:import namespace="94b7685a-c43f-42ec-aeda-4c8ffc4726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4da7d-fbad-4547-ab7f-16bf82bb24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7685a-c43f-42ec-aeda-4c8ffc47264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8bcc65c-f238-4991-bd1e-3129ad932dc8}" ma:internalName="TaxCatchAll" ma:showField="CatchAllData" ma:web="94b7685a-c43f-42ec-aeda-4c8ffc4726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b7685a-c43f-42ec-aeda-4c8ffc47264a" xsi:nil="true"/>
    <lcf76f155ced4ddcb4097134ff3c332f xmlns="e8f4da7d-fbad-4547-ab7f-16bf82bb24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5F7E72-1486-4E0C-8A08-85665613A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AB4948-B9FE-427E-9721-8A3188A7C7D0}"/>
</file>

<file path=customXml/itemProps3.xml><?xml version="1.0" encoding="utf-8"?>
<ds:datastoreItem xmlns:ds="http://schemas.openxmlformats.org/officeDocument/2006/customXml" ds:itemID="{4B21A14A-3356-4DE5-BE77-FFAB59B1D996}"/>
</file>

<file path=customXml/itemProps4.xml><?xml version="1.0" encoding="utf-8"?>
<ds:datastoreItem xmlns:ds="http://schemas.openxmlformats.org/officeDocument/2006/customXml" ds:itemID="{DD7A37AB-9047-481C-8476-FEE6E8F64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3258</TotalTime>
  <Pages>13</Pages>
  <Words>2670</Words>
  <Characters>14418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17054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subject/>
  <dc:creator>Imprensa</dc:creator>
  <cp:keywords/>
  <dc:description/>
  <cp:lastModifiedBy>Gustavo Cavaleri Dias</cp:lastModifiedBy>
  <cp:revision>49</cp:revision>
  <cp:lastPrinted>2021-10-08T17:45:00Z</cp:lastPrinted>
  <dcterms:created xsi:type="dcterms:W3CDTF">2021-07-16T13:20:00Z</dcterms:created>
  <dcterms:modified xsi:type="dcterms:W3CDTF">2022-07-15T13:07:00Z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0x010100A6577B34D49516419E58B9A86A6BD3A2</vt:lpwstr>
  </property>
</Properties>
</file>